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FE" w:rsidRPr="00E614B9" w:rsidRDefault="002304FE" w:rsidP="00E614B9">
      <w:pPr>
        <w:spacing w:line="360" w:lineRule="auto"/>
        <w:ind w:right="-852"/>
        <w:jc w:val="both"/>
        <w:rPr>
          <w:rFonts w:cs="Arial"/>
          <w:b/>
          <w:sz w:val="24"/>
          <w:szCs w:val="24"/>
          <w:u w:val="single"/>
        </w:rPr>
      </w:pPr>
      <w:bookmarkStart w:id="0" w:name="_GoBack"/>
      <w:r w:rsidRPr="00E614B9">
        <w:rPr>
          <w:rFonts w:cs="Arial"/>
          <w:b/>
          <w:sz w:val="24"/>
          <w:szCs w:val="24"/>
          <w:u w:val="single"/>
        </w:rPr>
        <w:t xml:space="preserve">PROYECTO DE ORDENANZA - CONCEJALES DE YERBA BUENA </w:t>
      </w:r>
    </w:p>
    <w:p w:rsidR="002304FE" w:rsidRPr="00E614B9" w:rsidRDefault="002304FE" w:rsidP="00E614B9">
      <w:pPr>
        <w:spacing w:line="360" w:lineRule="auto"/>
        <w:ind w:firstLine="709"/>
        <w:jc w:val="both"/>
        <w:rPr>
          <w:b/>
          <w:sz w:val="24"/>
          <w:szCs w:val="24"/>
        </w:rPr>
      </w:pPr>
    </w:p>
    <w:p w:rsidR="002304FE" w:rsidRPr="00E614B9" w:rsidRDefault="002304FE" w:rsidP="00E614B9">
      <w:pPr>
        <w:spacing w:line="360" w:lineRule="auto"/>
        <w:jc w:val="both"/>
        <w:rPr>
          <w:b/>
          <w:sz w:val="24"/>
          <w:szCs w:val="24"/>
        </w:rPr>
      </w:pPr>
      <w:r w:rsidRPr="00E614B9">
        <w:rPr>
          <w:b/>
          <w:sz w:val="24"/>
          <w:szCs w:val="24"/>
        </w:rPr>
        <w:t>Visto:</w:t>
      </w:r>
    </w:p>
    <w:p w:rsidR="00A22314" w:rsidRPr="00E614B9" w:rsidRDefault="008A08F7" w:rsidP="00E614B9">
      <w:pPr>
        <w:spacing w:line="360" w:lineRule="auto"/>
        <w:ind w:firstLine="709"/>
        <w:jc w:val="both"/>
        <w:rPr>
          <w:sz w:val="24"/>
          <w:szCs w:val="24"/>
          <w:highlight w:val="red"/>
        </w:rPr>
      </w:pPr>
      <w:r w:rsidRPr="00E614B9">
        <w:rPr>
          <w:sz w:val="24"/>
          <w:szCs w:val="24"/>
        </w:rPr>
        <w:t>E</w:t>
      </w:r>
      <w:r w:rsidR="002304FE" w:rsidRPr="00E614B9">
        <w:rPr>
          <w:sz w:val="24"/>
          <w:szCs w:val="24"/>
        </w:rPr>
        <w:t xml:space="preserve">l impacto </w:t>
      </w:r>
      <w:r w:rsidR="00603104" w:rsidRPr="00E614B9">
        <w:rPr>
          <w:sz w:val="24"/>
          <w:szCs w:val="24"/>
        </w:rPr>
        <w:t xml:space="preserve">negativo </w:t>
      </w:r>
      <w:r w:rsidR="00544B6F">
        <w:rPr>
          <w:sz w:val="24"/>
          <w:szCs w:val="24"/>
        </w:rPr>
        <w:t>de la pirotecnia</w:t>
      </w:r>
      <w:r w:rsidRPr="00E614B9">
        <w:rPr>
          <w:sz w:val="24"/>
          <w:szCs w:val="24"/>
        </w:rPr>
        <w:t xml:space="preserve"> ya sea esta</w:t>
      </w:r>
      <w:r w:rsidR="002304FE" w:rsidRPr="00E614B9">
        <w:rPr>
          <w:sz w:val="24"/>
          <w:szCs w:val="24"/>
        </w:rPr>
        <w:t xml:space="preserve"> </w:t>
      </w:r>
      <w:r w:rsidRPr="00E614B9">
        <w:rPr>
          <w:sz w:val="24"/>
          <w:szCs w:val="24"/>
        </w:rPr>
        <w:t>por combustión y/o explosión</w:t>
      </w:r>
      <w:r w:rsidR="000A2028" w:rsidRPr="00E614B9">
        <w:rPr>
          <w:sz w:val="24"/>
          <w:szCs w:val="24"/>
        </w:rPr>
        <w:t>, en la salud de todo ser vivo,</w:t>
      </w:r>
      <w:r w:rsidR="002304FE" w:rsidRPr="00E614B9">
        <w:rPr>
          <w:sz w:val="24"/>
          <w:szCs w:val="24"/>
        </w:rPr>
        <w:t xml:space="preserve"> </w:t>
      </w:r>
      <w:r w:rsidR="000A2028" w:rsidRPr="00E614B9">
        <w:rPr>
          <w:sz w:val="24"/>
          <w:szCs w:val="24"/>
        </w:rPr>
        <w:t xml:space="preserve">sean estos seres humanos, (niños, </w:t>
      </w:r>
      <w:r w:rsidR="002B498A">
        <w:rPr>
          <w:sz w:val="24"/>
          <w:szCs w:val="24"/>
        </w:rPr>
        <w:t xml:space="preserve"> </w:t>
      </w:r>
      <w:r w:rsidR="000A2028" w:rsidRPr="00E614B9">
        <w:rPr>
          <w:sz w:val="24"/>
          <w:szCs w:val="24"/>
        </w:rPr>
        <w:t xml:space="preserve">adultos mayores, etc.) o animales </w:t>
      </w:r>
      <w:r w:rsidR="007C201C" w:rsidRPr="00E614B9">
        <w:rPr>
          <w:sz w:val="24"/>
          <w:szCs w:val="24"/>
        </w:rPr>
        <w:t>(</w:t>
      </w:r>
      <w:r w:rsidR="000A2028" w:rsidRPr="00E614B9">
        <w:rPr>
          <w:sz w:val="24"/>
          <w:szCs w:val="24"/>
        </w:rPr>
        <w:t>domésticos o no</w:t>
      </w:r>
      <w:r w:rsidR="007C201C" w:rsidRPr="00E614B9">
        <w:rPr>
          <w:sz w:val="24"/>
          <w:szCs w:val="24"/>
        </w:rPr>
        <w:t>)</w:t>
      </w:r>
      <w:r w:rsidR="000A2028" w:rsidRPr="00E614B9">
        <w:rPr>
          <w:sz w:val="24"/>
          <w:szCs w:val="24"/>
        </w:rPr>
        <w:t xml:space="preserve"> y su influencia en el m</w:t>
      </w:r>
      <w:r w:rsidR="00291BBC">
        <w:rPr>
          <w:sz w:val="24"/>
          <w:szCs w:val="24"/>
        </w:rPr>
        <w:t>edio ambiente.</w:t>
      </w:r>
    </w:p>
    <w:p w:rsidR="00A22314" w:rsidRPr="00E614B9" w:rsidRDefault="00A22314" w:rsidP="00E614B9">
      <w:pPr>
        <w:spacing w:line="360" w:lineRule="auto"/>
        <w:ind w:firstLine="709"/>
        <w:jc w:val="both"/>
        <w:rPr>
          <w:sz w:val="24"/>
          <w:szCs w:val="24"/>
        </w:rPr>
      </w:pPr>
    </w:p>
    <w:p w:rsidR="002304FE" w:rsidRPr="00E614B9" w:rsidRDefault="002304FE" w:rsidP="00E614B9">
      <w:pPr>
        <w:spacing w:line="360" w:lineRule="auto"/>
        <w:jc w:val="both"/>
        <w:rPr>
          <w:b/>
          <w:sz w:val="24"/>
          <w:szCs w:val="24"/>
        </w:rPr>
      </w:pPr>
      <w:r w:rsidRPr="00E614B9">
        <w:rPr>
          <w:b/>
          <w:sz w:val="24"/>
          <w:szCs w:val="24"/>
        </w:rPr>
        <w:t>Y considerando:</w:t>
      </w:r>
    </w:p>
    <w:p w:rsidR="00603104" w:rsidRPr="00E614B9" w:rsidRDefault="00603104" w:rsidP="00E614B9">
      <w:pPr>
        <w:spacing w:line="360" w:lineRule="auto"/>
        <w:jc w:val="both"/>
        <w:rPr>
          <w:sz w:val="24"/>
          <w:szCs w:val="24"/>
        </w:rPr>
      </w:pPr>
      <w:r w:rsidRPr="00E614B9">
        <w:rPr>
          <w:sz w:val="24"/>
          <w:szCs w:val="24"/>
        </w:rPr>
        <w:t>Que se hace imperioso legislar sobre la temática, teniendo especialmente en cuenta el impacto negativo del us</w:t>
      </w:r>
      <w:r w:rsidR="00544B6F">
        <w:rPr>
          <w:sz w:val="24"/>
          <w:szCs w:val="24"/>
        </w:rPr>
        <w:t>o de pirotecnia</w:t>
      </w:r>
      <w:r w:rsidR="005F7879">
        <w:rPr>
          <w:sz w:val="24"/>
          <w:szCs w:val="24"/>
        </w:rPr>
        <w:t xml:space="preserve"> </w:t>
      </w:r>
      <w:r w:rsidR="00E850DC" w:rsidRPr="00E614B9">
        <w:rPr>
          <w:sz w:val="24"/>
          <w:szCs w:val="24"/>
        </w:rPr>
        <w:t>para la salud pú</w:t>
      </w:r>
      <w:r w:rsidRPr="00E614B9">
        <w:rPr>
          <w:sz w:val="24"/>
          <w:szCs w:val="24"/>
        </w:rPr>
        <w:t>blica.</w:t>
      </w:r>
    </w:p>
    <w:p w:rsidR="0028666A" w:rsidRDefault="0028666A" w:rsidP="00E614B9">
      <w:pPr>
        <w:spacing w:line="360" w:lineRule="auto"/>
        <w:jc w:val="both"/>
        <w:rPr>
          <w:sz w:val="24"/>
          <w:szCs w:val="24"/>
        </w:rPr>
      </w:pPr>
      <w:r>
        <w:rPr>
          <w:sz w:val="24"/>
          <w:szCs w:val="24"/>
        </w:rPr>
        <w:t>Que recientemente la Organización Mundial de la Salud (O.M.S) emitió un dictamen dirigido a los grandes líderes del mundo en alusión</w:t>
      </w:r>
      <w:r w:rsidR="00291BBC">
        <w:rPr>
          <w:sz w:val="24"/>
          <w:szCs w:val="24"/>
        </w:rPr>
        <w:t xml:space="preserve"> a la responsabilidad de los mismos </w:t>
      </w:r>
      <w:r w:rsidR="002B498A">
        <w:rPr>
          <w:sz w:val="24"/>
          <w:szCs w:val="24"/>
        </w:rPr>
        <w:t>con respecto a la salud pública y su estricta relación con en el dictado de normas que hagan al cumplimiento de tal finalidad.</w:t>
      </w:r>
    </w:p>
    <w:p w:rsidR="002B498A" w:rsidRDefault="002B498A" w:rsidP="00E614B9">
      <w:pPr>
        <w:spacing w:line="360" w:lineRule="auto"/>
        <w:jc w:val="both"/>
        <w:rPr>
          <w:sz w:val="24"/>
          <w:szCs w:val="24"/>
        </w:rPr>
      </w:pPr>
      <w:r>
        <w:rPr>
          <w:sz w:val="24"/>
          <w:szCs w:val="24"/>
        </w:rPr>
        <w:t>Que teniendo en cuenta que el ruido es el sonido no deseado y se encuentra dentro de los contaminantes más invasivos en l</w:t>
      </w:r>
      <w:r w:rsidR="000836DA">
        <w:rPr>
          <w:sz w:val="24"/>
          <w:szCs w:val="24"/>
        </w:rPr>
        <w:t>a</w:t>
      </w:r>
      <w:r>
        <w:rPr>
          <w:sz w:val="24"/>
          <w:szCs w:val="24"/>
        </w:rPr>
        <w:t xml:space="preserve"> actualidad.</w:t>
      </w:r>
    </w:p>
    <w:p w:rsidR="002B498A" w:rsidRDefault="002B498A" w:rsidP="00E614B9">
      <w:pPr>
        <w:spacing w:line="360" w:lineRule="auto"/>
        <w:jc w:val="both"/>
        <w:rPr>
          <w:sz w:val="24"/>
          <w:szCs w:val="24"/>
        </w:rPr>
      </w:pPr>
      <w:r>
        <w:rPr>
          <w:sz w:val="24"/>
          <w:szCs w:val="24"/>
        </w:rPr>
        <w:t>Que el aire en el cual se emite y se propaga el ruido ajeno es un bien público de uso común y por tal se debe respetar el derecho del otro.</w:t>
      </w:r>
    </w:p>
    <w:p w:rsidR="00E22053" w:rsidRDefault="002B498A" w:rsidP="00E614B9">
      <w:pPr>
        <w:spacing w:line="360" w:lineRule="auto"/>
        <w:jc w:val="both"/>
        <w:rPr>
          <w:sz w:val="24"/>
          <w:szCs w:val="24"/>
        </w:rPr>
      </w:pPr>
      <w:r>
        <w:rPr>
          <w:sz w:val="24"/>
          <w:szCs w:val="24"/>
        </w:rPr>
        <w:t>Que en muchas ocasiones el ruido es generado por terceros y los mismos producen daños en personas que</w:t>
      </w:r>
      <w:r w:rsidR="000836DA">
        <w:rPr>
          <w:sz w:val="24"/>
          <w:szCs w:val="24"/>
        </w:rPr>
        <w:t xml:space="preserve"> no prestaron su consentimiento.</w:t>
      </w:r>
    </w:p>
    <w:p w:rsidR="00A326DF" w:rsidRPr="00E614B9" w:rsidRDefault="00291BBC" w:rsidP="00E614B9">
      <w:pPr>
        <w:spacing w:line="360" w:lineRule="auto"/>
        <w:jc w:val="both"/>
        <w:rPr>
          <w:sz w:val="24"/>
          <w:szCs w:val="24"/>
        </w:rPr>
      </w:pPr>
      <w:r>
        <w:rPr>
          <w:sz w:val="24"/>
          <w:szCs w:val="24"/>
        </w:rPr>
        <w:t>Q</w:t>
      </w:r>
      <w:r w:rsidR="00860AB5" w:rsidRPr="00E614B9">
        <w:rPr>
          <w:sz w:val="24"/>
          <w:szCs w:val="24"/>
        </w:rPr>
        <w:t>ue</w:t>
      </w:r>
      <w:r w:rsidR="00E22053">
        <w:rPr>
          <w:sz w:val="24"/>
          <w:szCs w:val="24"/>
        </w:rPr>
        <w:t xml:space="preserve"> en ese sentido </w:t>
      </w:r>
      <w:r w:rsidR="00544B6F">
        <w:rPr>
          <w:sz w:val="24"/>
          <w:szCs w:val="24"/>
        </w:rPr>
        <w:t>la pirotecnia</w:t>
      </w:r>
      <w:r w:rsidR="00860AB5" w:rsidRPr="00E614B9">
        <w:rPr>
          <w:sz w:val="24"/>
          <w:szCs w:val="24"/>
        </w:rPr>
        <w:t xml:space="preserve"> contribuye de manera radical a empeorar la calidad de vida de los seres vivientes, produciendo perjuicios irreparables en la salud de los mismos</w:t>
      </w:r>
      <w:r w:rsidR="00A326DF" w:rsidRPr="00E614B9">
        <w:rPr>
          <w:sz w:val="24"/>
          <w:szCs w:val="24"/>
        </w:rPr>
        <w:t>, afectando de esta manera</w:t>
      </w:r>
      <w:r w:rsidR="00860AB5" w:rsidRPr="00E614B9">
        <w:rPr>
          <w:sz w:val="24"/>
          <w:szCs w:val="24"/>
        </w:rPr>
        <w:t xml:space="preserve"> un derecho fundamental</w:t>
      </w:r>
      <w:r>
        <w:rPr>
          <w:sz w:val="24"/>
          <w:szCs w:val="24"/>
        </w:rPr>
        <w:t xml:space="preserve"> como lo es</w:t>
      </w:r>
      <w:r w:rsidR="00A326DF" w:rsidRPr="00E614B9">
        <w:rPr>
          <w:sz w:val="24"/>
          <w:szCs w:val="24"/>
        </w:rPr>
        <w:t xml:space="preserve"> el derecho a la vida.</w:t>
      </w:r>
    </w:p>
    <w:p w:rsidR="00A326DF" w:rsidRPr="00E614B9" w:rsidRDefault="00A326DF" w:rsidP="00E614B9">
      <w:pPr>
        <w:spacing w:line="360" w:lineRule="auto"/>
        <w:jc w:val="both"/>
        <w:rPr>
          <w:sz w:val="24"/>
          <w:szCs w:val="24"/>
        </w:rPr>
      </w:pPr>
      <w:r w:rsidRPr="00E614B9">
        <w:rPr>
          <w:sz w:val="24"/>
          <w:szCs w:val="24"/>
        </w:rPr>
        <w:lastRenderedPageBreak/>
        <w:t xml:space="preserve">Que se encuentra científicamente comprobado los daños en la salud de </w:t>
      </w:r>
      <w:r w:rsidR="007E7467">
        <w:rPr>
          <w:sz w:val="24"/>
          <w:szCs w:val="24"/>
        </w:rPr>
        <w:t xml:space="preserve">los </w:t>
      </w:r>
      <w:r w:rsidRPr="00E614B9">
        <w:rPr>
          <w:sz w:val="24"/>
          <w:szCs w:val="24"/>
        </w:rPr>
        <w:t>seres humanos, produciendo en algunos</w:t>
      </w:r>
      <w:r w:rsidR="005F7879">
        <w:rPr>
          <w:sz w:val="24"/>
          <w:szCs w:val="24"/>
        </w:rPr>
        <w:t>,</w:t>
      </w:r>
      <w:r w:rsidRPr="00E614B9">
        <w:rPr>
          <w:sz w:val="24"/>
          <w:szCs w:val="24"/>
        </w:rPr>
        <w:t xml:space="preserve"> daños irreparables,</w:t>
      </w:r>
      <w:r w:rsidR="007E7467">
        <w:rPr>
          <w:sz w:val="24"/>
          <w:szCs w:val="24"/>
        </w:rPr>
        <w:t xml:space="preserve"> como así también su</w:t>
      </w:r>
      <w:r w:rsidRPr="00E614B9">
        <w:rPr>
          <w:sz w:val="24"/>
          <w:szCs w:val="24"/>
        </w:rPr>
        <w:t xml:space="preserve"> imp</w:t>
      </w:r>
      <w:r w:rsidR="005F7879">
        <w:rPr>
          <w:sz w:val="24"/>
          <w:szCs w:val="24"/>
        </w:rPr>
        <w:t>acto en el medio ambiente</w:t>
      </w:r>
      <w:r w:rsidR="000836DA">
        <w:rPr>
          <w:sz w:val="24"/>
          <w:szCs w:val="24"/>
        </w:rPr>
        <w:t>,</w:t>
      </w:r>
      <w:r w:rsidR="005F7879">
        <w:rPr>
          <w:sz w:val="24"/>
          <w:szCs w:val="24"/>
        </w:rPr>
        <w:t xml:space="preserve"> tanto en la </w:t>
      </w:r>
      <w:r w:rsidR="00291BBC">
        <w:rPr>
          <w:sz w:val="24"/>
          <w:szCs w:val="24"/>
        </w:rPr>
        <w:t>flora como en la fauna</w:t>
      </w:r>
      <w:r w:rsidR="005F7879">
        <w:rPr>
          <w:sz w:val="24"/>
          <w:szCs w:val="24"/>
        </w:rPr>
        <w:t>.</w:t>
      </w:r>
    </w:p>
    <w:p w:rsidR="005F7879" w:rsidRDefault="00291BBC" w:rsidP="00E614B9">
      <w:pPr>
        <w:spacing w:line="360" w:lineRule="auto"/>
        <w:jc w:val="both"/>
        <w:rPr>
          <w:sz w:val="24"/>
          <w:szCs w:val="24"/>
        </w:rPr>
      </w:pPr>
      <w:r>
        <w:rPr>
          <w:sz w:val="24"/>
          <w:szCs w:val="24"/>
        </w:rPr>
        <w:t>Que o</w:t>
      </w:r>
      <w:r w:rsidR="00A326DF" w:rsidRPr="00E614B9">
        <w:rPr>
          <w:sz w:val="24"/>
          <w:szCs w:val="24"/>
        </w:rPr>
        <w:t>bvia</w:t>
      </w:r>
      <w:r w:rsidR="005F7879">
        <w:rPr>
          <w:sz w:val="24"/>
          <w:szCs w:val="24"/>
        </w:rPr>
        <w:t xml:space="preserve"> decir al respecto que </w:t>
      </w:r>
      <w:r w:rsidR="00A326DF" w:rsidRPr="00E614B9">
        <w:rPr>
          <w:sz w:val="24"/>
          <w:szCs w:val="24"/>
        </w:rPr>
        <w:t xml:space="preserve">el daño causado en personas con hipersensibilidad auditiva, en ancianos y niños recién nacidos, personas con traumas como nuestros veteranos de guerra </w:t>
      </w:r>
      <w:r w:rsidR="000836DA">
        <w:rPr>
          <w:sz w:val="24"/>
          <w:szCs w:val="24"/>
        </w:rPr>
        <w:t>son de relevancia.</w:t>
      </w:r>
    </w:p>
    <w:p w:rsidR="007E7467" w:rsidRDefault="00291BBC" w:rsidP="005F7879">
      <w:pPr>
        <w:spacing w:line="360" w:lineRule="auto"/>
        <w:jc w:val="both"/>
        <w:rPr>
          <w:sz w:val="24"/>
          <w:szCs w:val="24"/>
        </w:rPr>
      </w:pPr>
      <w:r>
        <w:rPr>
          <w:sz w:val="24"/>
          <w:szCs w:val="24"/>
        </w:rPr>
        <w:t>Que o</w:t>
      </w:r>
      <w:r w:rsidR="005F7879">
        <w:rPr>
          <w:sz w:val="24"/>
          <w:szCs w:val="24"/>
        </w:rPr>
        <w:t>tro caso de extrema importancia son los casos de persona con trastornos del espectro autista (T.E.A), en tales casos e</w:t>
      </w:r>
      <w:r w:rsidR="005F7879" w:rsidRPr="005F7879">
        <w:rPr>
          <w:sz w:val="24"/>
          <w:szCs w:val="24"/>
        </w:rPr>
        <w:t xml:space="preserve">l uso </w:t>
      </w:r>
      <w:r w:rsidR="00D65BFD">
        <w:rPr>
          <w:sz w:val="24"/>
          <w:szCs w:val="24"/>
        </w:rPr>
        <w:t xml:space="preserve">de </w:t>
      </w:r>
      <w:r w:rsidR="005F7879" w:rsidRPr="005F7879">
        <w:rPr>
          <w:sz w:val="24"/>
          <w:szCs w:val="24"/>
        </w:rPr>
        <w:t>la pirotecni</w:t>
      </w:r>
      <w:r w:rsidR="005F7879">
        <w:rPr>
          <w:sz w:val="24"/>
          <w:szCs w:val="24"/>
        </w:rPr>
        <w:t xml:space="preserve">a tiene su impacto más doloroso, </w:t>
      </w:r>
      <w:r w:rsidR="005F7879" w:rsidRPr="005F7879">
        <w:rPr>
          <w:sz w:val="24"/>
          <w:szCs w:val="24"/>
        </w:rPr>
        <w:t xml:space="preserve">por tener un sistema nervioso central que procesa los estímulos sensoriales de una manera atípica. </w:t>
      </w:r>
    </w:p>
    <w:p w:rsidR="00534A9F" w:rsidRDefault="005F7879" w:rsidP="005F7879">
      <w:pPr>
        <w:spacing w:line="360" w:lineRule="auto"/>
        <w:jc w:val="both"/>
        <w:rPr>
          <w:sz w:val="24"/>
          <w:szCs w:val="24"/>
        </w:rPr>
      </w:pPr>
      <w:r w:rsidRPr="005F7879">
        <w:rPr>
          <w:sz w:val="24"/>
          <w:szCs w:val="24"/>
        </w:rPr>
        <w:t>Cualquier ruido fuerte que puede ser tolerado o no</w:t>
      </w:r>
      <w:r w:rsidR="007E7467">
        <w:rPr>
          <w:sz w:val="24"/>
          <w:szCs w:val="24"/>
        </w:rPr>
        <w:t>,</w:t>
      </w:r>
      <w:r w:rsidRPr="005F7879">
        <w:rPr>
          <w:sz w:val="24"/>
          <w:szCs w:val="24"/>
        </w:rPr>
        <w:t xml:space="preserve"> le genera grandes dificultades a una persona </w:t>
      </w:r>
      <w:proofErr w:type="spellStart"/>
      <w:r w:rsidRPr="005F7879">
        <w:rPr>
          <w:sz w:val="24"/>
          <w:szCs w:val="24"/>
        </w:rPr>
        <w:t>neurotípica</w:t>
      </w:r>
      <w:proofErr w:type="spellEnd"/>
      <w:r w:rsidRPr="005F7879">
        <w:rPr>
          <w:sz w:val="24"/>
          <w:szCs w:val="24"/>
        </w:rPr>
        <w:t xml:space="preserve">, para personas dentro del espectro autista puede ser una catástrofe. </w:t>
      </w:r>
    </w:p>
    <w:p w:rsidR="007E7467" w:rsidRDefault="00534A9F" w:rsidP="005F7879">
      <w:pPr>
        <w:spacing w:line="360" w:lineRule="auto"/>
        <w:jc w:val="both"/>
        <w:rPr>
          <w:sz w:val="24"/>
          <w:szCs w:val="24"/>
        </w:rPr>
      </w:pPr>
      <w:r>
        <w:rPr>
          <w:sz w:val="24"/>
          <w:szCs w:val="24"/>
        </w:rPr>
        <w:t>Que s</w:t>
      </w:r>
      <w:r w:rsidR="005F7879">
        <w:rPr>
          <w:sz w:val="24"/>
          <w:szCs w:val="24"/>
        </w:rPr>
        <w:t xml:space="preserve">egún </w:t>
      </w:r>
      <w:r w:rsidR="0028666A">
        <w:rPr>
          <w:sz w:val="24"/>
          <w:szCs w:val="24"/>
        </w:rPr>
        <w:t>estudios a</w:t>
      </w:r>
      <w:r w:rsidR="005F7879" w:rsidRPr="005F7879">
        <w:rPr>
          <w:sz w:val="24"/>
          <w:szCs w:val="24"/>
        </w:rPr>
        <w:t>lrededor del 80% de las personas con autismo tienen un desorden en el procesamiento de la información sensorial general, siendo las vías auditivas y táctil</w:t>
      </w:r>
      <w:r w:rsidR="007E7467">
        <w:rPr>
          <w:sz w:val="24"/>
          <w:szCs w:val="24"/>
        </w:rPr>
        <w:t>es</w:t>
      </w:r>
      <w:r w:rsidR="005F7879" w:rsidRPr="005F7879">
        <w:rPr>
          <w:sz w:val="24"/>
          <w:szCs w:val="24"/>
        </w:rPr>
        <w:t xml:space="preserve"> las más afectadas y fallando además en el proceso de orientación y selección de estímulos. </w:t>
      </w:r>
    </w:p>
    <w:p w:rsidR="00E22053" w:rsidRDefault="00534A9F" w:rsidP="005F7879">
      <w:pPr>
        <w:spacing w:line="360" w:lineRule="auto"/>
        <w:jc w:val="both"/>
        <w:rPr>
          <w:sz w:val="24"/>
          <w:szCs w:val="24"/>
        </w:rPr>
      </w:pPr>
      <w:r>
        <w:rPr>
          <w:sz w:val="24"/>
          <w:szCs w:val="24"/>
        </w:rPr>
        <w:t xml:space="preserve">Que al </w:t>
      </w:r>
      <w:r w:rsidR="005F7879" w:rsidRPr="005F7879">
        <w:rPr>
          <w:sz w:val="24"/>
          <w:szCs w:val="24"/>
        </w:rPr>
        <w:t>momento de las explosiones, que además son impredecibles, no saben cómo reaccionar, su sistema nervioso c</w:t>
      </w:r>
      <w:r w:rsidR="007E7467">
        <w:rPr>
          <w:sz w:val="24"/>
          <w:szCs w:val="24"/>
        </w:rPr>
        <w:t>entral lo toma como un ataque, s</w:t>
      </w:r>
      <w:r w:rsidR="005F7879" w:rsidRPr="005F7879">
        <w:rPr>
          <w:sz w:val="24"/>
          <w:szCs w:val="24"/>
        </w:rPr>
        <w:t>us familias lo padecen con ellos ya que no pu</w:t>
      </w:r>
      <w:r w:rsidR="000836DA">
        <w:rPr>
          <w:sz w:val="24"/>
          <w:szCs w:val="24"/>
        </w:rPr>
        <w:t>eden disfrutar ni celebrar la</w:t>
      </w:r>
      <w:r w:rsidR="005F7879" w:rsidRPr="005F7879">
        <w:rPr>
          <w:sz w:val="24"/>
          <w:szCs w:val="24"/>
        </w:rPr>
        <w:t xml:space="preserve"> fechas </w:t>
      </w:r>
      <w:r w:rsidR="000836DA">
        <w:rPr>
          <w:sz w:val="24"/>
          <w:szCs w:val="24"/>
        </w:rPr>
        <w:t xml:space="preserve">festivas </w:t>
      </w:r>
      <w:r w:rsidR="005F7879" w:rsidRPr="005F7879">
        <w:rPr>
          <w:sz w:val="24"/>
          <w:szCs w:val="24"/>
        </w:rPr>
        <w:t>al tener que contener a sus hijos que, en general, responden con estr</w:t>
      </w:r>
      <w:r w:rsidR="007E7467">
        <w:rPr>
          <w:sz w:val="24"/>
          <w:szCs w:val="24"/>
        </w:rPr>
        <w:t xml:space="preserve">és, ansiedad y respuestas </w:t>
      </w:r>
      <w:proofErr w:type="spellStart"/>
      <w:r w:rsidR="007E7467">
        <w:rPr>
          <w:sz w:val="24"/>
          <w:szCs w:val="24"/>
        </w:rPr>
        <w:t>hiper</w:t>
      </w:r>
      <w:proofErr w:type="spellEnd"/>
      <w:r w:rsidR="007E7467">
        <w:rPr>
          <w:sz w:val="24"/>
          <w:szCs w:val="24"/>
        </w:rPr>
        <w:t>-r</w:t>
      </w:r>
      <w:r w:rsidR="005F7879" w:rsidRPr="005F7879">
        <w:rPr>
          <w:sz w:val="24"/>
          <w:szCs w:val="24"/>
        </w:rPr>
        <w:t xml:space="preserve">eactivas a estos sonidos. </w:t>
      </w:r>
    </w:p>
    <w:p w:rsidR="0028666A" w:rsidRDefault="00E22053" w:rsidP="005F7879">
      <w:pPr>
        <w:spacing w:line="360" w:lineRule="auto"/>
        <w:jc w:val="both"/>
        <w:rPr>
          <w:sz w:val="24"/>
          <w:szCs w:val="24"/>
        </w:rPr>
      </w:pPr>
      <w:r>
        <w:rPr>
          <w:sz w:val="24"/>
          <w:szCs w:val="24"/>
        </w:rPr>
        <w:t>Que a</w:t>
      </w:r>
      <w:r w:rsidR="005F7879" w:rsidRPr="005F7879">
        <w:rPr>
          <w:sz w:val="24"/>
          <w:szCs w:val="24"/>
        </w:rPr>
        <w:t>demás, la perturbación que provocan estos sonidos fuertes</w:t>
      </w:r>
      <w:r w:rsidR="000836DA">
        <w:rPr>
          <w:sz w:val="24"/>
          <w:szCs w:val="24"/>
        </w:rPr>
        <w:t>,</w:t>
      </w:r>
      <w:r w:rsidR="005F7879" w:rsidRPr="005F7879">
        <w:rPr>
          <w:sz w:val="24"/>
          <w:szCs w:val="24"/>
        </w:rPr>
        <w:t xml:space="preserve"> incrementan su nivel de </w:t>
      </w:r>
      <w:proofErr w:type="spellStart"/>
      <w:r w:rsidR="005F7879" w:rsidRPr="005F7879">
        <w:rPr>
          <w:sz w:val="24"/>
          <w:szCs w:val="24"/>
        </w:rPr>
        <w:t>cortisol</w:t>
      </w:r>
      <w:proofErr w:type="spellEnd"/>
      <w:r w:rsidR="005F7879" w:rsidRPr="005F7879">
        <w:rPr>
          <w:sz w:val="24"/>
          <w:szCs w:val="24"/>
        </w:rPr>
        <w:t xml:space="preserve"> en sangre, lo que los pone tensos y les genera más conductas estereotipadas y repetitivas</w:t>
      </w:r>
      <w:r w:rsidR="007E7467">
        <w:rPr>
          <w:sz w:val="24"/>
          <w:szCs w:val="24"/>
        </w:rPr>
        <w:t>, vale mencionar que estas</w:t>
      </w:r>
      <w:r w:rsidR="005F7879" w:rsidRPr="005F7879">
        <w:rPr>
          <w:sz w:val="24"/>
          <w:szCs w:val="24"/>
        </w:rPr>
        <w:t xml:space="preserve"> reacciones no se interrumpen al finalizar los estruendos sino que suelen perdurar por horas hasta poder alcanzar nuevamente su regulación sensorial. </w:t>
      </w:r>
    </w:p>
    <w:p w:rsidR="0028666A" w:rsidRDefault="000836DA" w:rsidP="005F7879">
      <w:pPr>
        <w:spacing w:line="360" w:lineRule="auto"/>
        <w:jc w:val="both"/>
        <w:rPr>
          <w:sz w:val="24"/>
          <w:szCs w:val="24"/>
        </w:rPr>
      </w:pPr>
      <w:r>
        <w:rPr>
          <w:sz w:val="24"/>
          <w:szCs w:val="24"/>
        </w:rPr>
        <w:lastRenderedPageBreak/>
        <w:t xml:space="preserve">Que </w:t>
      </w:r>
      <w:r w:rsidR="0028666A">
        <w:rPr>
          <w:sz w:val="24"/>
          <w:szCs w:val="24"/>
        </w:rPr>
        <w:t>m</w:t>
      </w:r>
      <w:r w:rsidR="00E22053">
        <w:rPr>
          <w:sz w:val="24"/>
          <w:szCs w:val="24"/>
        </w:rPr>
        <w:t>uchas familias deben de manera obligada, cambiar su modo de vida,</w:t>
      </w:r>
      <w:r w:rsidR="005F7879" w:rsidRPr="005F7879">
        <w:rPr>
          <w:sz w:val="24"/>
          <w:szCs w:val="24"/>
        </w:rPr>
        <w:t xml:space="preserve"> prescindiendo de las reuniones familiares, optando por el aislamiento social o preparando </w:t>
      </w:r>
      <w:r w:rsidR="007E7467">
        <w:rPr>
          <w:sz w:val="24"/>
          <w:szCs w:val="24"/>
        </w:rPr>
        <w:t>(los que pueden</w:t>
      </w:r>
      <w:r w:rsidR="00E22053">
        <w:rPr>
          <w:sz w:val="24"/>
          <w:szCs w:val="24"/>
        </w:rPr>
        <w:t xml:space="preserve"> y sus recursos lo permiten</w:t>
      </w:r>
      <w:r w:rsidR="007E7467">
        <w:rPr>
          <w:sz w:val="24"/>
          <w:szCs w:val="24"/>
        </w:rPr>
        <w:t>) en sus hogares</w:t>
      </w:r>
      <w:r w:rsidR="005F7879" w:rsidRPr="005F7879">
        <w:rPr>
          <w:sz w:val="24"/>
          <w:szCs w:val="24"/>
        </w:rPr>
        <w:t xml:space="preserve"> una habitación o espacio seguro (aislado de los ruidos y con estímulos seguros para sus hijos: música tranquila, patron</w:t>
      </w:r>
      <w:r w:rsidR="0028666A">
        <w:rPr>
          <w:sz w:val="24"/>
          <w:szCs w:val="24"/>
        </w:rPr>
        <w:t xml:space="preserve">es de luces, almohadones, etc.) lo cual ya pone a los mismos en una situación </w:t>
      </w:r>
      <w:r w:rsidR="007E7467">
        <w:rPr>
          <w:sz w:val="24"/>
          <w:szCs w:val="24"/>
        </w:rPr>
        <w:t>de desigualdad social ante hechos que claramente pueden ser evitables</w:t>
      </w:r>
      <w:r w:rsidR="00E22053">
        <w:rPr>
          <w:sz w:val="24"/>
          <w:szCs w:val="24"/>
        </w:rPr>
        <w:t xml:space="preserve"> y que no fueron consentidos.</w:t>
      </w:r>
      <w:r w:rsidR="0028666A">
        <w:rPr>
          <w:sz w:val="24"/>
          <w:szCs w:val="24"/>
        </w:rPr>
        <w:t xml:space="preserve"> </w:t>
      </w:r>
      <w:r w:rsidR="005F7879" w:rsidRPr="005F7879">
        <w:rPr>
          <w:sz w:val="24"/>
          <w:szCs w:val="24"/>
        </w:rPr>
        <w:t xml:space="preserve"> </w:t>
      </w:r>
    </w:p>
    <w:p w:rsidR="0028666A" w:rsidRDefault="005F7879" w:rsidP="005F7879">
      <w:pPr>
        <w:spacing w:line="360" w:lineRule="auto"/>
        <w:jc w:val="both"/>
        <w:rPr>
          <w:sz w:val="24"/>
          <w:szCs w:val="24"/>
        </w:rPr>
      </w:pPr>
      <w:r w:rsidRPr="005F7879">
        <w:rPr>
          <w:sz w:val="24"/>
          <w:szCs w:val="24"/>
        </w:rPr>
        <w:t xml:space="preserve">Las respuestas a los estruendos puede variar de una persona con autismo a otra, pero generalmente van desde taparse los oídos hasta conductas </w:t>
      </w:r>
      <w:r w:rsidR="0028666A">
        <w:rPr>
          <w:sz w:val="24"/>
          <w:szCs w:val="24"/>
        </w:rPr>
        <w:t>“</w:t>
      </w:r>
      <w:r w:rsidRPr="005F7879">
        <w:rPr>
          <w:sz w:val="24"/>
          <w:szCs w:val="24"/>
        </w:rPr>
        <w:t>auto</w:t>
      </w:r>
      <w:r w:rsidR="0028666A">
        <w:rPr>
          <w:sz w:val="24"/>
          <w:szCs w:val="24"/>
        </w:rPr>
        <w:t>-</w:t>
      </w:r>
      <w:r w:rsidRPr="005F7879">
        <w:rPr>
          <w:sz w:val="24"/>
          <w:szCs w:val="24"/>
        </w:rPr>
        <w:t>lesivas</w:t>
      </w:r>
      <w:r w:rsidR="0028666A">
        <w:rPr>
          <w:sz w:val="24"/>
          <w:szCs w:val="24"/>
        </w:rPr>
        <w:t>”</w:t>
      </w:r>
      <w:r w:rsidRPr="005F7879">
        <w:rPr>
          <w:sz w:val="24"/>
          <w:szCs w:val="24"/>
        </w:rPr>
        <w:t xml:space="preserve"> (golpearse la cabeza o los oídos) o agresivas; pasando por gritos, llantos o esconderse tratando de evitar la fuente del sonido. </w:t>
      </w:r>
    </w:p>
    <w:p w:rsidR="00D65BFD" w:rsidRDefault="00D65BFD" w:rsidP="005F7879">
      <w:pPr>
        <w:spacing w:line="360" w:lineRule="auto"/>
        <w:jc w:val="both"/>
        <w:rPr>
          <w:sz w:val="24"/>
          <w:szCs w:val="24"/>
        </w:rPr>
      </w:pPr>
      <w:r>
        <w:rPr>
          <w:sz w:val="24"/>
          <w:szCs w:val="24"/>
        </w:rPr>
        <w:t xml:space="preserve">Asimismo vale decir al respecto que son muy frecuentes los daños físicos en personas, en su mayoría niños por el uso de pirotecnia. </w:t>
      </w:r>
    </w:p>
    <w:p w:rsidR="00D65BFD" w:rsidRDefault="00D65BFD" w:rsidP="005F7879">
      <w:pPr>
        <w:spacing w:line="360" w:lineRule="auto"/>
        <w:jc w:val="both"/>
        <w:rPr>
          <w:sz w:val="24"/>
          <w:szCs w:val="24"/>
        </w:rPr>
      </w:pPr>
      <w:r>
        <w:rPr>
          <w:sz w:val="24"/>
          <w:szCs w:val="24"/>
        </w:rPr>
        <w:t xml:space="preserve">Que según informe de la Sociedad argentina de pediatría (S.A.P) más de mil personas por año deben ser asistidas en instituciones sanitarias por lesiones causadas por el uso indebido de pirotecnia, el 50% de estas personas son niños, entre el 25% y 50% de los niños afectados son espectadores al momento de sufrir el daño, como ser lesión térmica directa, por fuego de un incendio iniciado por el artefacto, explosión excesiva, elementos cortantes, restos de contenedor o elementos que se usan como sostén o caja de resonancia (ejemplo botella), descotando el gasto publico que general año a año este tipo de lesiones.  </w:t>
      </w:r>
    </w:p>
    <w:p w:rsidR="000B29C7" w:rsidRPr="000836DA" w:rsidRDefault="00D65BFD" w:rsidP="00E614B9">
      <w:pPr>
        <w:spacing w:line="360" w:lineRule="auto"/>
        <w:jc w:val="both"/>
        <w:rPr>
          <w:b/>
          <w:sz w:val="24"/>
          <w:szCs w:val="24"/>
        </w:rPr>
      </w:pPr>
      <w:r>
        <w:rPr>
          <w:sz w:val="24"/>
          <w:szCs w:val="24"/>
        </w:rPr>
        <w:t xml:space="preserve"> </w:t>
      </w:r>
      <w:r w:rsidR="00E22053" w:rsidRPr="000836DA">
        <w:rPr>
          <w:b/>
          <w:sz w:val="24"/>
          <w:szCs w:val="24"/>
        </w:rPr>
        <w:t xml:space="preserve">Por </w:t>
      </w:r>
      <w:r w:rsidR="000836DA" w:rsidRPr="000836DA">
        <w:rPr>
          <w:b/>
          <w:sz w:val="24"/>
          <w:szCs w:val="24"/>
        </w:rPr>
        <w:t xml:space="preserve">ello el, </w:t>
      </w:r>
      <w:r w:rsidR="00E22053" w:rsidRPr="000836DA">
        <w:rPr>
          <w:b/>
          <w:sz w:val="24"/>
          <w:szCs w:val="24"/>
        </w:rPr>
        <w:t xml:space="preserve">HONORABLE CONCEJO DELIBERANTE </w:t>
      </w:r>
      <w:bookmarkEnd w:id="0"/>
      <w:r w:rsidR="000836DA" w:rsidRPr="000836DA">
        <w:rPr>
          <w:b/>
          <w:sz w:val="24"/>
          <w:szCs w:val="24"/>
        </w:rPr>
        <w:t>SANCIONA CON FUERZA DE ORDENANZA</w:t>
      </w:r>
      <w:r w:rsidR="000836DA">
        <w:rPr>
          <w:b/>
          <w:sz w:val="24"/>
          <w:szCs w:val="24"/>
        </w:rPr>
        <w:t>:</w:t>
      </w:r>
      <w:r w:rsidR="000836DA" w:rsidRPr="000836DA">
        <w:rPr>
          <w:b/>
          <w:sz w:val="24"/>
          <w:szCs w:val="24"/>
        </w:rPr>
        <w:t xml:space="preserve"> </w:t>
      </w:r>
    </w:p>
    <w:p w:rsidR="00E850DC" w:rsidRPr="00E614B9" w:rsidRDefault="00E850DC" w:rsidP="00E614B9">
      <w:pPr>
        <w:spacing w:line="360" w:lineRule="auto"/>
        <w:jc w:val="both"/>
        <w:rPr>
          <w:sz w:val="24"/>
          <w:szCs w:val="24"/>
        </w:rPr>
      </w:pPr>
      <w:r w:rsidRPr="00E614B9">
        <w:rPr>
          <w:b/>
          <w:sz w:val="24"/>
          <w:szCs w:val="24"/>
        </w:rPr>
        <w:t>Artículo primero:</w:t>
      </w:r>
      <w:r w:rsidRPr="00E614B9">
        <w:rPr>
          <w:sz w:val="24"/>
          <w:szCs w:val="24"/>
        </w:rPr>
        <w:t xml:space="preserve"> derogas</w:t>
      </w:r>
      <w:r w:rsidR="00CE42A9">
        <w:rPr>
          <w:sz w:val="24"/>
          <w:szCs w:val="24"/>
        </w:rPr>
        <w:t>e artículo 26 de ordenanza Nº 2149.</w:t>
      </w:r>
    </w:p>
    <w:p w:rsidR="00150AAA" w:rsidRDefault="00E850DC" w:rsidP="00E614B9">
      <w:pPr>
        <w:spacing w:line="360" w:lineRule="auto"/>
        <w:jc w:val="both"/>
        <w:rPr>
          <w:sz w:val="24"/>
          <w:szCs w:val="24"/>
        </w:rPr>
      </w:pPr>
      <w:r w:rsidRPr="00E614B9">
        <w:rPr>
          <w:b/>
          <w:sz w:val="24"/>
          <w:szCs w:val="24"/>
        </w:rPr>
        <w:t>Artículo segundo:</w:t>
      </w:r>
      <w:r w:rsidRPr="00E614B9">
        <w:rPr>
          <w:sz w:val="24"/>
          <w:szCs w:val="24"/>
        </w:rPr>
        <w:t xml:space="preserve"> </w:t>
      </w:r>
      <w:r w:rsidR="00150AAA" w:rsidRPr="00150AAA">
        <w:rPr>
          <w:b/>
          <w:sz w:val="24"/>
          <w:szCs w:val="24"/>
        </w:rPr>
        <w:t>interés municipal – lucha contra la pirotecnia.</w:t>
      </w:r>
    </w:p>
    <w:p w:rsidR="0019072F" w:rsidRPr="00E614B9" w:rsidRDefault="00150AAA" w:rsidP="00E614B9">
      <w:pPr>
        <w:spacing w:line="360" w:lineRule="auto"/>
        <w:jc w:val="both"/>
        <w:rPr>
          <w:sz w:val="24"/>
          <w:szCs w:val="24"/>
        </w:rPr>
      </w:pPr>
      <w:r>
        <w:rPr>
          <w:sz w:val="24"/>
          <w:szCs w:val="24"/>
        </w:rPr>
        <w:t>D</w:t>
      </w:r>
      <w:r w:rsidR="007C201C" w:rsidRPr="00E614B9">
        <w:rPr>
          <w:sz w:val="24"/>
          <w:szCs w:val="24"/>
        </w:rPr>
        <w:t>eclárese de interés municipal y como objetivo prioritario en todo el ejido municipa</w:t>
      </w:r>
      <w:r w:rsidR="00A326DF" w:rsidRPr="00E614B9">
        <w:rPr>
          <w:sz w:val="24"/>
          <w:szCs w:val="24"/>
        </w:rPr>
        <w:t>l la lucha contra la pirotecn</w:t>
      </w:r>
      <w:r w:rsidR="00E07F26">
        <w:rPr>
          <w:sz w:val="24"/>
          <w:szCs w:val="24"/>
        </w:rPr>
        <w:t>ia</w:t>
      </w:r>
      <w:r w:rsidR="00054625">
        <w:rPr>
          <w:sz w:val="24"/>
          <w:szCs w:val="24"/>
        </w:rPr>
        <w:t xml:space="preserve"> </w:t>
      </w:r>
      <w:r w:rsidR="00E614B9" w:rsidRPr="00E614B9">
        <w:rPr>
          <w:sz w:val="24"/>
          <w:szCs w:val="24"/>
        </w:rPr>
        <w:t>y</w:t>
      </w:r>
      <w:r w:rsidR="00A326DF" w:rsidRPr="00E614B9">
        <w:rPr>
          <w:sz w:val="24"/>
          <w:szCs w:val="24"/>
        </w:rPr>
        <w:t xml:space="preserve"> </w:t>
      </w:r>
      <w:r w:rsidR="00E614B9" w:rsidRPr="00E614B9">
        <w:rPr>
          <w:sz w:val="24"/>
          <w:szCs w:val="24"/>
        </w:rPr>
        <w:t xml:space="preserve">exhórtese </w:t>
      </w:r>
      <w:r w:rsidR="00A326DF" w:rsidRPr="00E614B9">
        <w:rPr>
          <w:sz w:val="24"/>
          <w:szCs w:val="24"/>
        </w:rPr>
        <w:t xml:space="preserve">al Departamento Ejecutivo </w:t>
      </w:r>
      <w:r w:rsidR="00A326DF" w:rsidRPr="00E614B9">
        <w:rPr>
          <w:sz w:val="24"/>
          <w:szCs w:val="24"/>
        </w:rPr>
        <w:lastRenderedPageBreak/>
        <w:t>Municipal a toma</w:t>
      </w:r>
      <w:r w:rsidR="00E614B9" w:rsidRPr="00E614B9">
        <w:rPr>
          <w:sz w:val="24"/>
          <w:szCs w:val="24"/>
        </w:rPr>
        <w:t>r las medidas adecuadas para el logro de tal finalidad, como se</w:t>
      </w:r>
      <w:r w:rsidR="00054625">
        <w:rPr>
          <w:sz w:val="24"/>
          <w:szCs w:val="24"/>
        </w:rPr>
        <w:t>r</w:t>
      </w:r>
      <w:r w:rsidR="00E614B9" w:rsidRPr="00E614B9">
        <w:rPr>
          <w:sz w:val="24"/>
          <w:szCs w:val="24"/>
        </w:rPr>
        <w:t xml:space="preserve"> la realización de las campañas de prevención e información </w:t>
      </w:r>
      <w:r w:rsidR="00054625">
        <w:rPr>
          <w:sz w:val="24"/>
          <w:szCs w:val="24"/>
        </w:rPr>
        <w:t xml:space="preserve">pública </w:t>
      </w:r>
      <w:r w:rsidR="00E614B9" w:rsidRPr="00E614B9">
        <w:rPr>
          <w:sz w:val="24"/>
          <w:szCs w:val="24"/>
        </w:rPr>
        <w:t xml:space="preserve">del objetivo de la presente ordenanza. </w:t>
      </w:r>
      <w:r w:rsidR="00A326DF" w:rsidRPr="00E614B9">
        <w:rPr>
          <w:sz w:val="24"/>
          <w:szCs w:val="24"/>
        </w:rPr>
        <w:t xml:space="preserve"> </w:t>
      </w:r>
    </w:p>
    <w:p w:rsidR="007359ED" w:rsidRPr="00E614B9" w:rsidRDefault="00054625" w:rsidP="00E614B9">
      <w:pPr>
        <w:spacing w:after="0" w:line="360" w:lineRule="auto"/>
        <w:jc w:val="both"/>
        <w:rPr>
          <w:b/>
          <w:sz w:val="24"/>
          <w:szCs w:val="24"/>
        </w:rPr>
      </w:pPr>
      <w:r>
        <w:rPr>
          <w:b/>
          <w:sz w:val="24"/>
          <w:szCs w:val="24"/>
        </w:rPr>
        <w:t>Artí</w:t>
      </w:r>
      <w:r w:rsidR="007C201C" w:rsidRPr="00E614B9">
        <w:rPr>
          <w:b/>
          <w:sz w:val="24"/>
          <w:szCs w:val="24"/>
        </w:rPr>
        <w:t xml:space="preserve">culo tercero: </w:t>
      </w:r>
      <w:r w:rsidR="007359ED" w:rsidRPr="00E614B9">
        <w:rPr>
          <w:b/>
          <w:sz w:val="24"/>
          <w:szCs w:val="24"/>
        </w:rPr>
        <w:t xml:space="preserve">prohibición </w:t>
      </w:r>
    </w:p>
    <w:p w:rsidR="000B29C7" w:rsidRDefault="007C201C" w:rsidP="00E614B9">
      <w:pPr>
        <w:spacing w:after="0" w:line="360" w:lineRule="auto"/>
        <w:jc w:val="both"/>
        <w:rPr>
          <w:rFonts w:eastAsia="Times New Roman" w:cs="Arial"/>
          <w:color w:val="000000"/>
          <w:sz w:val="24"/>
          <w:szCs w:val="24"/>
          <w:lang w:eastAsia="es-ES"/>
        </w:rPr>
      </w:pPr>
      <w:r w:rsidRPr="00E614B9">
        <w:rPr>
          <w:rFonts w:eastAsia="Times New Roman" w:cs="Arial"/>
          <w:color w:val="000000"/>
          <w:sz w:val="24"/>
          <w:szCs w:val="24"/>
          <w:lang w:eastAsia="es-ES"/>
        </w:rPr>
        <w:t xml:space="preserve">Queda prohibido en todo el territorio </w:t>
      </w:r>
      <w:r w:rsidR="007359ED" w:rsidRPr="00E614B9">
        <w:rPr>
          <w:rFonts w:eastAsia="Times New Roman" w:cs="Arial"/>
          <w:color w:val="000000"/>
          <w:sz w:val="24"/>
          <w:szCs w:val="24"/>
          <w:lang w:eastAsia="es-ES"/>
        </w:rPr>
        <w:t>d</w:t>
      </w:r>
      <w:r w:rsidRPr="00E614B9">
        <w:rPr>
          <w:rFonts w:eastAsia="Times New Roman" w:cs="Arial"/>
          <w:color w:val="000000"/>
          <w:sz w:val="24"/>
          <w:szCs w:val="24"/>
          <w:lang w:eastAsia="es-ES"/>
        </w:rPr>
        <w:t>el municipio de Yerba Buena la tenencia, fabricación, comercialización, depósito, circulación y venta al público, mayorista o minorista, así como la manipulación y uso particular de todo elemento de pirotecnia y cohetería de tipo explosiva</w:t>
      </w:r>
      <w:r w:rsidR="00E07F26">
        <w:rPr>
          <w:rFonts w:eastAsia="Times New Roman" w:cs="Arial"/>
          <w:color w:val="000000"/>
          <w:sz w:val="24"/>
          <w:szCs w:val="24"/>
          <w:lang w:eastAsia="es-ES"/>
        </w:rPr>
        <w:t xml:space="preserve"> o de combustión</w:t>
      </w:r>
      <w:r w:rsidRPr="00E614B9">
        <w:rPr>
          <w:rFonts w:eastAsia="Times New Roman" w:cs="Arial"/>
          <w:color w:val="000000"/>
          <w:sz w:val="24"/>
          <w:szCs w:val="24"/>
          <w:lang w:eastAsia="es-ES"/>
        </w:rPr>
        <w:t xml:space="preserve"> con </w:t>
      </w:r>
      <w:r w:rsidR="008636E9">
        <w:rPr>
          <w:rFonts w:eastAsia="Times New Roman" w:cs="Arial"/>
          <w:color w:val="000000"/>
          <w:sz w:val="24"/>
          <w:szCs w:val="24"/>
          <w:lang w:eastAsia="es-ES"/>
        </w:rPr>
        <w:t xml:space="preserve">efecto audible o sonoro, </w:t>
      </w:r>
      <w:r w:rsidRPr="00E614B9">
        <w:rPr>
          <w:rFonts w:eastAsia="Times New Roman" w:cs="Arial"/>
          <w:color w:val="000000"/>
          <w:sz w:val="24"/>
          <w:szCs w:val="24"/>
          <w:lang w:eastAsia="es-ES"/>
        </w:rPr>
        <w:t>cualquiera fuera</w:t>
      </w:r>
      <w:r w:rsidR="00E07F26">
        <w:rPr>
          <w:rFonts w:eastAsia="Times New Roman" w:cs="Arial"/>
          <w:color w:val="000000"/>
          <w:sz w:val="24"/>
          <w:szCs w:val="24"/>
          <w:lang w:eastAsia="es-ES"/>
        </w:rPr>
        <w:t xml:space="preserve"> su característica y naturaleza ya sean de venta libre o no y/o fabricación autorizada.</w:t>
      </w:r>
    </w:p>
    <w:p w:rsidR="00151027" w:rsidRDefault="00151027" w:rsidP="00E614B9">
      <w:pPr>
        <w:spacing w:after="0" w:line="360" w:lineRule="auto"/>
        <w:jc w:val="both"/>
        <w:rPr>
          <w:rFonts w:eastAsia="Times New Roman" w:cs="Arial"/>
          <w:color w:val="000000"/>
          <w:sz w:val="24"/>
          <w:szCs w:val="24"/>
          <w:lang w:eastAsia="es-ES"/>
        </w:rPr>
      </w:pPr>
    </w:p>
    <w:p w:rsidR="00151027" w:rsidRDefault="00151027" w:rsidP="00151027">
      <w:pPr>
        <w:spacing w:after="0" w:line="360" w:lineRule="atLeast"/>
        <w:jc w:val="both"/>
        <w:rPr>
          <w:rFonts w:ascii="Arial" w:eastAsia="Times New Roman" w:hAnsi="Arial" w:cs="Arial"/>
          <w:color w:val="000000"/>
          <w:lang w:eastAsia="es-ES"/>
        </w:rPr>
      </w:pPr>
    </w:p>
    <w:p w:rsidR="00151027" w:rsidRPr="00151027" w:rsidRDefault="00151027" w:rsidP="00151027">
      <w:pPr>
        <w:spacing w:after="0" w:line="360" w:lineRule="auto"/>
        <w:jc w:val="both"/>
        <w:rPr>
          <w:rFonts w:eastAsia="Times New Roman" w:cs="Arial"/>
          <w:b/>
          <w:color w:val="000000"/>
          <w:sz w:val="24"/>
          <w:szCs w:val="24"/>
          <w:lang w:eastAsia="es-ES"/>
        </w:rPr>
      </w:pPr>
      <w:r w:rsidRPr="00151027">
        <w:rPr>
          <w:rFonts w:eastAsia="Times New Roman" w:cs="Arial"/>
          <w:b/>
          <w:color w:val="000000"/>
          <w:sz w:val="24"/>
          <w:szCs w:val="24"/>
          <w:lang w:eastAsia="es-ES"/>
        </w:rPr>
        <w:t xml:space="preserve">Artículo </w:t>
      </w:r>
      <w:r w:rsidR="00150AAA">
        <w:rPr>
          <w:rFonts w:eastAsia="Times New Roman" w:cs="Arial"/>
          <w:b/>
          <w:color w:val="000000"/>
          <w:sz w:val="24"/>
          <w:szCs w:val="24"/>
          <w:lang w:eastAsia="es-ES"/>
        </w:rPr>
        <w:t xml:space="preserve">cuarto: </w:t>
      </w:r>
    </w:p>
    <w:p w:rsidR="00151027" w:rsidRPr="00151027" w:rsidRDefault="00151027" w:rsidP="00151027">
      <w:pPr>
        <w:spacing w:after="0" w:line="360" w:lineRule="auto"/>
        <w:jc w:val="both"/>
        <w:rPr>
          <w:rFonts w:eastAsia="Times New Roman" w:cs="Arial"/>
          <w:color w:val="000000"/>
          <w:sz w:val="24"/>
          <w:szCs w:val="24"/>
          <w:lang w:eastAsia="es-ES"/>
        </w:rPr>
      </w:pPr>
      <w:r w:rsidRPr="00151027">
        <w:rPr>
          <w:rFonts w:eastAsia="Times New Roman" w:cs="Arial"/>
          <w:color w:val="000000"/>
          <w:sz w:val="24"/>
          <w:szCs w:val="24"/>
          <w:lang w:eastAsia="es-ES"/>
        </w:rPr>
        <w:t xml:space="preserve">Se entiende por pirotecnia de tipo explosiva con efecto audible o  sonoro a todos los fuegos artificiales, cohetes, rompe portones, bombas de estruendo, triángulos, petardos, </w:t>
      </w:r>
      <w:proofErr w:type="spellStart"/>
      <w:r w:rsidRPr="00151027">
        <w:rPr>
          <w:rFonts w:eastAsia="Times New Roman" w:cs="Arial"/>
          <w:color w:val="000000"/>
          <w:sz w:val="24"/>
          <w:szCs w:val="24"/>
          <w:lang w:eastAsia="es-ES"/>
        </w:rPr>
        <w:t>foguetas</w:t>
      </w:r>
      <w:proofErr w:type="spellEnd"/>
      <w:r w:rsidRPr="00151027">
        <w:rPr>
          <w:rFonts w:eastAsia="Times New Roman" w:cs="Arial"/>
          <w:color w:val="000000"/>
          <w:sz w:val="24"/>
          <w:szCs w:val="24"/>
          <w:lang w:eastAsia="es-ES"/>
        </w:rPr>
        <w:t>, tortas,  mortero, mortero con bomba, triquitraques, buscapiés, luces de bengala, garbanzos y cualesquiera otros análogos en los que se utilice cualquier compuesto químico o mezcla mecánica que contenga unidades oxidantes y combustibles u otros ingredientes, o cualquier sustancia que por sí sola o mezclada con otra pueda ser inflamable, no importa las cantidades o proporciones que contengan, o la forma y diseño de esos productos o artificios que al ser encendida por el fuego, por fricción, conmoción, percusión o detonador, cualquier parte de dicho compuesto o mezcla pueda producir una repentina reproducción de gases capaces de producir sonido, fuego o ambos.</w:t>
      </w:r>
    </w:p>
    <w:p w:rsidR="00151027" w:rsidRPr="00151027" w:rsidRDefault="00151027" w:rsidP="00151027">
      <w:pPr>
        <w:spacing w:after="0" w:line="360" w:lineRule="auto"/>
        <w:jc w:val="both"/>
        <w:rPr>
          <w:rFonts w:eastAsia="Times New Roman" w:cs="Arial"/>
          <w:color w:val="000000"/>
          <w:sz w:val="24"/>
          <w:szCs w:val="24"/>
          <w:lang w:eastAsia="es-ES"/>
        </w:rPr>
      </w:pPr>
    </w:p>
    <w:p w:rsidR="007359ED" w:rsidRPr="00E614B9" w:rsidRDefault="007359ED" w:rsidP="00E614B9">
      <w:pPr>
        <w:spacing w:after="0" w:line="360" w:lineRule="auto"/>
        <w:jc w:val="both"/>
        <w:rPr>
          <w:rFonts w:eastAsia="Times New Roman" w:cs="Arial"/>
          <w:b/>
          <w:color w:val="000000"/>
          <w:sz w:val="24"/>
          <w:szCs w:val="24"/>
          <w:lang w:eastAsia="es-ES"/>
        </w:rPr>
      </w:pPr>
      <w:r w:rsidRPr="00E614B9">
        <w:rPr>
          <w:rFonts w:eastAsia="Times New Roman" w:cs="Arial"/>
          <w:b/>
          <w:color w:val="000000"/>
          <w:sz w:val="24"/>
          <w:szCs w:val="24"/>
          <w:lang w:eastAsia="es-ES"/>
        </w:rPr>
        <w:t xml:space="preserve">Artículo </w:t>
      </w:r>
      <w:r w:rsidR="00151027">
        <w:rPr>
          <w:rFonts w:eastAsia="Times New Roman" w:cs="Arial"/>
          <w:b/>
          <w:color w:val="000000"/>
          <w:sz w:val="24"/>
          <w:szCs w:val="24"/>
          <w:lang w:eastAsia="es-ES"/>
        </w:rPr>
        <w:t>cinco</w:t>
      </w:r>
      <w:r w:rsidRPr="00E614B9">
        <w:rPr>
          <w:rFonts w:eastAsia="Times New Roman" w:cs="Arial"/>
          <w:b/>
          <w:color w:val="000000"/>
          <w:sz w:val="24"/>
          <w:szCs w:val="24"/>
          <w:lang w:eastAsia="es-ES"/>
        </w:rPr>
        <w:t>: autoridad de aplicación</w:t>
      </w:r>
    </w:p>
    <w:p w:rsidR="00575925" w:rsidRDefault="00E614B9" w:rsidP="00E614B9">
      <w:pPr>
        <w:spacing w:after="0" w:line="360" w:lineRule="auto"/>
        <w:jc w:val="both"/>
        <w:rPr>
          <w:rFonts w:eastAsia="Times New Roman" w:cs="Arial"/>
          <w:color w:val="000000"/>
          <w:sz w:val="24"/>
          <w:szCs w:val="24"/>
          <w:lang w:eastAsia="es-ES"/>
        </w:rPr>
      </w:pPr>
      <w:r w:rsidRPr="00E614B9">
        <w:rPr>
          <w:rFonts w:eastAsia="Times New Roman" w:cs="Arial"/>
          <w:color w:val="000000"/>
          <w:sz w:val="24"/>
          <w:szCs w:val="24"/>
          <w:lang w:eastAsia="es-ES"/>
        </w:rPr>
        <w:t xml:space="preserve">Determinase como autoridad de aplicación, en consonancia </w:t>
      </w:r>
      <w:r w:rsidR="00054625">
        <w:rPr>
          <w:rFonts w:eastAsia="Times New Roman" w:cs="Arial"/>
          <w:color w:val="000000"/>
          <w:sz w:val="24"/>
          <w:szCs w:val="24"/>
          <w:lang w:eastAsia="es-ES"/>
        </w:rPr>
        <w:t xml:space="preserve">con las misiones y funciones determinadas en </w:t>
      </w:r>
      <w:r w:rsidRPr="00E614B9">
        <w:rPr>
          <w:rFonts w:eastAsia="Times New Roman" w:cs="Arial"/>
          <w:color w:val="000000"/>
          <w:sz w:val="24"/>
          <w:szCs w:val="24"/>
          <w:lang w:eastAsia="es-ES"/>
        </w:rPr>
        <w:t>el organigrama municipal</w:t>
      </w:r>
      <w:r w:rsidR="00054625">
        <w:rPr>
          <w:rFonts w:eastAsia="Times New Roman" w:cs="Arial"/>
          <w:color w:val="000000"/>
          <w:sz w:val="24"/>
          <w:szCs w:val="24"/>
          <w:lang w:eastAsia="es-ES"/>
        </w:rPr>
        <w:t>,</w:t>
      </w:r>
      <w:r w:rsidRPr="00E614B9">
        <w:rPr>
          <w:rFonts w:eastAsia="Times New Roman" w:cs="Arial"/>
          <w:color w:val="000000"/>
          <w:sz w:val="24"/>
          <w:szCs w:val="24"/>
          <w:lang w:eastAsia="es-ES"/>
        </w:rPr>
        <w:t xml:space="preserve"> a las </w:t>
      </w:r>
      <w:r w:rsidR="00575925" w:rsidRPr="00E614B9">
        <w:rPr>
          <w:rFonts w:eastAsia="Times New Roman" w:cs="Arial"/>
          <w:color w:val="000000"/>
          <w:sz w:val="24"/>
          <w:szCs w:val="24"/>
          <w:lang w:eastAsia="es-ES"/>
        </w:rPr>
        <w:t>Dirección de saneamiento ambiental</w:t>
      </w:r>
      <w:r w:rsidRPr="00E614B9">
        <w:rPr>
          <w:rFonts w:eastAsia="Times New Roman" w:cs="Arial"/>
          <w:color w:val="000000"/>
          <w:sz w:val="24"/>
          <w:szCs w:val="24"/>
          <w:lang w:eastAsia="es-ES"/>
        </w:rPr>
        <w:t xml:space="preserve"> como dependiente de la secretaría de Obras y Servicios </w:t>
      </w:r>
      <w:r w:rsidR="00150AAA">
        <w:rPr>
          <w:rFonts w:eastAsia="Times New Roman" w:cs="Arial"/>
          <w:color w:val="000000"/>
          <w:sz w:val="24"/>
          <w:szCs w:val="24"/>
          <w:lang w:eastAsia="es-ES"/>
        </w:rPr>
        <w:lastRenderedPageBreak/>
        <w:t xml:space="preserve">Públicos, quienes deberán disponer la reglamentación necesaria para la aplicación de la presente ordenanza. </w:t>
      </w:r>
      <w:r w:rsidR="00575925" w:rsidRPr="00E614B9">
        <w:rPr>
          <w:rFonts w:eastAsia="Times New Roman" w:cs="Arial"/>
          <w:color w:val="000000"/>
          <w:sz w:val="24"/>
          <w:szCs w:val="24"/>
          <w:lang w:eastAsia="es-ES"/>
        </w:rPr>
        <w:t xml:space="preserve"> </w:t>
      </w:r>
    </w:p>
    <w:p w:rsidR="000B29C7" w:rsidRDefault="000B29C7" w:rsidP="000B29C7">
      <w:pPr>
        <w:spacing w:after="0" w:line="360" w:lineRule="auto"/>
        <w:jc w:val="both"/>
        <w:rPr>
          <w:rFonts w:eastAsia="Times New Roman" w:cs="Arial"/>
          <w:b/>
          <w:color w:val="000000"/>
          <w:sz w:val="24"/>
          <w:szCs w:val="24"/>
          <w:lang w:eastAsia="es-ES"/>
        </w:rPr>
      </w:pPr>
    </w:p>
    <w:p w:rsidR="000B29C7" w:rsidRPr="000B29C7" w:rsidRDefault="007359ED" w:rsidP="000B29C7">
      <w:pPr>
        <w:spacing w:after="0" w:line="360" w:lineRule="auto"/>
        <w:jc w:val="both"/>
        <w:rPr>
          <w:rFonts w:eastAsia="Times New Roman" w:cs="Arial"/>
          <w:b/>
          <w:bCs/>
          <w:color w:val="000000"/>
          <w:sz w:val="24"/>
          <w:szCs w:val="24"/>
          <w:lang w:eastAsia="es-ES"/>
        </w:rPr>
      </w:pPr>
      <w:r w:rsidRPr="00E614B9">
        <w:rPr>
          <w:rFonts w:eastAsia="Times New Roman" w:cs="Arial"/>
          <w:b/>
          <w:color w:val="000000"/>
          <w:sz w:val="24"/>
          <w:szCs w:val="24"/>
          <w:lang w:eastAsia="es-ES"/>
        </w:rPr>
        <w:t>A</w:t>
      </w:r>
      <w:r w:rsidR="00575925" w:rsidRPr="00E614B9">
        <w:rPr>
          <w:rFonts w:eastAsia="Times New Roman" w:cs="Arial"/>
          <w:b/>
          <w:color w:val="000000"/>
          <w:sz w:val="24"/>
          <w:szCs w:val="24"/>
          <w:lang w:eastAsia="es-ES"/>
        </w:rPr>
        <w:t>rtí</w:t>
      </w:r>
      <w:r w:rsidRPr="00E614B9">
        <w:rPr>
          <w:rFonts w:eastAsia="Times New Roman" w:cs="Arial"/>
          <w:b/>
          <w:color w:val="000000"/>
          <w:sz w:val="24"/>
          <w:szCs w:val="24"/>
          <w:lang w:eastAsia="es-ES"/>
        </w:rPr>
        <w:t xml:space="preserve">culo quinto: </w:t>
      </w:r>
      <w:r w:rsidR="000B29C7" w:rsidRPr="00E614B9">
        <w:rPr>
          <w:b/>
          <w:sz w:val="24"/>
          <w:szCs w:val="24"/>
        </w:rPr>
        <w:t xml:space="preserve">espectáculos públicos – autorización </w:t>
      </w:r>
    </w:p>
    <w:p w:rsidR="000B29C7" w:rsidRPr="00E614B9" w:rsidRDefault="000B29C7" w:rsidP="000B29C7">
      <w:pPr>
        <w:spacing w:after="0" w:line="360" w:lineRule="auto"/>
        <w:jc w:val="both"/>
        <w:rPr>
          <w:rFonts w:eastAsia="Times New Roman" w:cs="Times New Roman"/>
          <w:color w:val="000000"/>
          <w:sz w:val="24"/>
          <w:szCs w:val="24"/>
          <w:lang w:eastAsia="es-ES"/>
        </w:rPr>
      </w:pPr>
      <w:r w:rsidRPr="00E614B9">
        <w:rPr>
          <w:rFonts w:eastAsia="Times New Roman" w:cs="Arial"/>
          <w:color w:val="000000"/>
          <w:sz w:val="24"/>
          <w:szCs w:val="24"/>
          <w:lang w:eastAsia="es-ES"/>
        </w:rPr>
        <w:t xml:space="preserve">La realización de espectáculos de fuegos de artificio, destinados al entretenimiento de la población o la conmemoración de hechos especiales, siempre que sean de efectos lumínicos no sonoros deberán contar previamente con la autorización, mediante resolución fundada de la Autoridad </w:t>
      </w:r>
      <w:r>
        <w:rPr>
          <w:rFonts w:eastAsia="Times New Roman" w:cs="Arial"/>
          <w:color w:val="000000"/>
          <w:sz w:val="24"/>
          <w:szCs w:val="24"/>
          <w:lang w:eastAsia="es-ES"/>
        </w:rPr>
        <w:t>de Aplicación de la presente norma</w:t>
      </w:r>
      <w:r w:rsidR="00150AAA">
        <w:rPr>
          <w:rFonts w:eastAsia="Times New Roman" w:cs="Arial"/>
          <w:color w:val="000000"/>
          <w:sz w:val="24"/>
          <w:szCs w:val="24"/>
          <w:lang w:eastAsia="es-ES"/>
        </w:rPr>
        <w:t xml:space="preserve">, quien extenderá una habilitación temporaria donde constará él o los días del espectáculo y el lugar de emplazamiento solicitado siempre que por razones de seguridad lo permitan de acuerdo a la legislación vigente. </w:t>
      </w:r>
    </w:p>
    <w:p w:rsidR="000B29C7" w:rsidRDefault="000B29C7" w:rsidP="00E614B9">
      <w:pPr>
        <w:spacing w:after="0" w:line="360" w:lineRule="auto"/>
        <w:jc w:val="both"/>
        <w:rPr>
          <w:rFonts w:eastAsia="Times New Roman" w:cs="Arial"/>
          <w:b/>
          <w:color w:val="000000"/>
          <w:sz w:val="24"/>
          <w:szCs w:val="24"/>
          <w:lang w:eastAsia="es-ES"/>
        </w:rPr>
      </w:pPr>
    </w:p>
    <w:p w:rsidR="00575925" w:rsidRPr="00E614B9" w:rsidRDefault="00575925" w:rsidP="00E614B9">
      <w:pPr>
        <w:spacing w:after="0" w:line="360" w:lineRule="auto"/>
        <w:jc w:val="both"/>
        <w:rPr>
          <w:rFonts w:eastAsia="Times New Roman" w:cs="Arial"/>
          <w:color w:val="000000"/>
          <w:sz w:val="24"/>
          <w:szCs w:val="24"/>
          <w:lang w:eastAsia="es-ES"/>
        </w:rPr>
      </w:pPr>
      <w:r w:rsidRPr="00E614B9">
        <w:rPr>
          <w:rFonts w:eastAsia="Times New Roman" w:cs="Arial"/>
          <w:b/>
          <w:color w:val="000000"/>
          <w:sz w:val="24"/>
          <w:szCs w:val="24"/>
          <w:lang w:eastAsia="es-ES"/>
        </w:rPr>
        <w:t>Artículo sexto: excepciones</w:t>
      </w:r>
      <w:r w:rsidR="004F02BF">
        <w:rPr>
          <w:rFonts w:eastAsia="Times New Roman" w:cs="Arial"/>
          <w:b/>
          <w:color w:val="000000"/>
          <w:sz w:val="24"/>
          <w:szCs w:val="24"/>
          <w:lang w:eastAsia="es-ES"/>
        </w:rPr>
        <w:t xml:space="preserve"> </w:t>
      </w:r>
      <w:r w:rsidR="0009321D">
        <w:rPr>
          <w:rFonts w:eastAsia="Times New Roman" w:cs="Arial"/>
          <w:b/>
          <w:color w:val="000000"/>
          <w:sz w:val="24"/>
          <w:szCs w:val="24"/>
          <w:lang w:eastAsia="es-ES"/>
        </w:rPr>
        <w:t xml:space="preserve"> </w:t>
      </w:r>
      <w:r w:rsidRPr="00E614B9">
        <w:rPr>
          <w:rFonts w:eastAsia="Times New Roman" w:cs="Arial"/>
          <w:b/>
          <w:color w:val="000000"/>
          <w:sz w:val="24"/>
          <w:szCs w:val="24"/>
          <w:lang w:eastAsia="es-ES"/>
        </w:rPr>
        <w:t xml:space="preserve"> </w:t>
      </w:r>
    </w:p>
    <w:p w:rsidR="00575925" w:rsidRDefault="00E614B9" w:rsidP="00054625">
      <w:pPr>
        <w:spacing w:after="0" w:line="360" w:lineRule="auto"/>
        <w:jc w:val="both"/>
        <w:rPr>
          <w:rFonts w:eastAsia="Times New Roman" w:cs="Arial"/>
          <w:color w:val="000000"/>
          <w:sz w:val="24"/>
          <w:szCs w:val="24"/>
          <w:lang w:eastAsia="es-ES"/>
        </w:rPr>
      </w:pPr>
      <w:r>
        <w:rPr>
          <w:rFonts w:eastAsia="Times New Roman" w:cs="Arial"/>
          <w:color w:val="000000"/>
          <w:sz w:val="24"/>
          <w:szCs w:val="24"/>
          <w:lang w:eastAsia="es-ES"/>
        </w:rPr>
        <w:t>Exceptúese de la presente ordenanza</w:t>
      </w:r>
      <w:r w:rsidR="00575925" w:rsidRPr="00E614B9">
        <w:rPr>
          <w:rFonts w:eastAsia="Times New Roman" w:cs="Arial"/>
          <w:color w:val="000000"/>
          <w:sz w:val="24"/>
          <w:szCs w:val="24"/>
          <w:lang w:eastAsia="es-ES"/>
        </w:rPr>
        <w:t xml:space="preserve"> a los artículos pirotécnicos para señales de auxilio</w:t>
      </w:r>
      <w:r>
        <w:rPr>
          <w:rFonts w:eastAsia="Times New Roman" w:cs="Arial"/>
          <w:color w:val="000000"/>
          <w:sz w:val="24"/>
          <w:szCs w:val="24"/>
          <w:lang w:eastAsia="es-ES"/>
        </w:rPr>
        <w:t xml:space="preserve"> y emergencias</w:t>
      </w:r>
      <w:r w:rsidR="00575925" w:rsidRPr="00E614B9">
        <w:rPr>
          <w:rFonts w:eastAsia="Times New Roman" w:cs="Arial"/>
          <w:color w:val="000000"/>
          <w:sz w:val="24"/>
          <w:szCs w:val="24"/>
          <w:lang w:eastAsia="es-ES"/>
        </w:rPr>
        <w:t>, como así también los artículos pirotécnicos de uso por parte de las Fuerzas Armadas, de Seguridad y/o Defensa Civil.</w:t>
      </w:r>
      <w:r w:rsidR="00054625">
        <w:rPr>
          <w:rFonts w:eastAsia="Times New Roman" w:cs="Arial"/>
          <w:color w:val="000000"/>
          <w:sz w:val="24"/>
          <w:szCs w:val="24"/>
          <w:lang w:eastAsia="es-ES"/>
        </w:rPr>
        <w:t xml:space="preserve"> </w:t>
      </w:r>
    </w:p>
    <w:p w:rsidR="004F02BF" w:rsidRPr="00E614B9" w:rsidRDefault="004F02BF" w:rsidP="00054625">
      <w:pPr>
        <w:spacing w:after="0" w:line="360" w:lineRule="auto"/>
        <w:jc w:val="both"/>
        <w:rPr>
          <w:rFonts w:eastAsia="Times New Roman" w:cs="Arial"/>
          <w:color w:val="000000"/>
          <w:sz w:val="24"/>
          <w:szCs w:val="24"/>
          <w:lang w:eastAsia="es-ES"/>
        </w:rPr>
      </w:pPr>
    </w:p>
    <w:p w:rsidR="00575925" w:rsidRPr="00E614B9" w:rsidRDefault="00575925" w:rsidP="00E614B9">
      <w:pPr>
        <w:shd w:val="clear" w:color="auto" w:fill="FFFFFF"/>
        <w:spacing w:after="0" w:line="360" w:lineRule="auto"/>
        <w:jc w:val="both"/>
        <w:rPr>
          <w:rFonts w:eastAsia="Times New Roman" w:cs="Arial"/>
          <w:color w:val="000000"/>
          <w:sz w:val="24"/>
          <w:szCs w:val="24"/>
          <w:lang w:eastAsia="es-ES"/>
        </w:rPr>
      </w:pPr>
      <w:r w:rsidRPr="00E614B9">
        <w:rPr>
          <w:rFonts w:eastAsia="Times New Roman" w:cs="Arial"/>
          <w:color w:val="000000"/>
          <w:sz w:val="24"/>
          <w:szCs w:val="24"/>
          <w:lang w:val="es-AR" w:eastAsia="es-ES"/>
        </w:rPr>
        <w:t> </w:t>
      </w:r>
    </w:p>
    <w:p w:rsidR="00575925" w:rsidRPr="00E614B9" w:rsidRDefault="0009321D" w:rsidP="00E614B9">
      <w:pPr>
        <w:spacing w:after="0" w:line="360" w:lineRule="auto"/>
        <w:jc w:val="both"/>
        <w:rPr>
          <w:rFonts w:eastAsia="Times New Roman" w:cs="Arial"/>
          <w:b/>
          <w:bCs/>
          <w:color w:val="000000"/>
          <w:sz w:val="24"/>
          <w:szCs w:val="24"/>
          <w:lang w:eastAsia="es-ES"/>
        </w:rPr>
      </w:pPr>
      <w:r>
        <w:rPr>
          <w:rFonts w:eastAsia="Times New Roman" w:cs="Arial"/>
          <w:b/>
          <w:bCs/>
          <w:color w:val="000000"/>
          <w:sz w:val="24"/>
          <w:szCs w:val="24"/>
          <w:lang w:eastAsia="es-ES"/>
        </w:rPr>
        <w:t>Artículo séptimo</w:t>
      </w:r>
      <w:r w:rsidR="00544B6F">
        <w:rPr>
          <w:rFonts w:eastAsia="Times New Roman" w:cs="Arial"/>
          <w:b/>
          <w:bCs/>
          <w:color w:val="000000"/>
          <w:sz w:val="24"/>
          <w:szCs w:val="24"/>
          <w:lang w:eastAsia="es-ES"/>
        </w:rPr>
        <w:t>: sanción.-</w:t>
      </w:r>
    </w:p>
    <w:p w:rsidR="008F0753" w:rsidRPr="00544B6F" w:rsidRDefault="00D62749" w:rsidP="008F0753">
      <w:pPr>
        <w:spacing w:after="0" w:line="360" w:lineRule="auto"/>
        <w:jc w:val="both"/>
        <w:rPr>
          <w:rFonts w:eastAsia="Times New Roman" w:cs="Arial"/>
          <w:color w:val="000000"/>
          <w:sz w:val="24"/>
          <w:szCs w:val="24"/>
          <w:lang w:eastAsia="es-ES"/>
        </w:rPr>
      </w:pPr>
      <w:r>
        <w:rPr>
          <w:rFonts w:eastAsia="Times New Roman" w:cs="Arial"/>
          <w:color w:val="000000"/>
          <w:sz w:val="24"/>
          <w:szCs w:val="24"/>
          <w:lang w:eastAsia="es-ES"/>
        </w:rPr>
        <w:t>El incumplimiento de lo dispuesto</w:t>
      </w:r>
      <w:r w:rsidR="00F02F0A">
        <w:rPr>
          <w:rFonts w:eastAsia="Times New Roman" w:cs="Arial"/>
          <w:color w:val="000000"/>
          <w:sz w:val="24"/>
          <w:szCs w:val="24"/>
          <w:lang w:eastAsia="es-ES"/>
        </w:rPr>
        <w:t xml:space="preserve"> en la presente ordenanza será sancionado con muta equivalente de 100 a 1000 litro de nafta </w:t>
      </w:r>
      <w:r w:rsidR="00544B6F">
        <w:rPr>
          <w:rFonts w:eastAsia="Times New Roman" w:cs="Arial"/>
          <w:color w:val="000000"/>
          <w:sz w:val="24"/>
          <w:szCs w:val="24"/>
          <w:lang w:eastAsia="es-ES"/>
        </w:rPr>
        <w:t>de tipo sú</w:t>
      </w:r>
      <w:r w:rsidR="00F02F0A">
        <w:rPr>
          <w:rFonts w:eastAsia="Times New Roman" w:cs="Arial"/>
          <w:color w:val="000000"/>
          <w:sz w:val="24"/>
          <w:szCs w:val="24"/>
          <w:lang w:eastAsia="es-ES"/>
        </w:rPr>
        <w:t>per, a la que deberá agregarse el decomiso de los elementos probatorios de la infracción.</w:t>
      </w:r>
      <w:r w:rsidR="008F0753">
        <w:rPr>
          <w:rFonts w:eastAsia="Times New Roman" w:cs="Arial"/>
          <w:color w:val="000000"/>
          <w:sz w:val="24"/>
          <w:szCs w:val="24"/>
          <w:lang w:eastAsia="es-ES"/>
        </w:rPr>
        <w:t xml:space="preserve"> </w:t>
      </w:r>
    </w:p>
    <w:p w:rsidR="008F0753" w:rsidRPr="00443098" w:rsidRDefault="00F02F0A" w:rsidP="008F0753">
      <w:pPr>
        <w:spacing w:after="0" w:line="360" w:lineRule="auto"/>
        <w:jc w:val="both"/>
        <w:rPr>
          <w:rFonts w:eastAsia="Times New Roman" w:cs="Times New Roman"/>
          <w:color w:val="000000"/>
          <w:sz w:val="24"/>
          <w:szCs w:val="24"/>
          <w:lang w:eastAsia="es-ES"/>
        </w:rPr>
      </w:pPr>
      <w:r>
        <w:rPr>
          <w:rFonts w:eastAsia="Times New Roman" w:cs="Arial"/>
          <w:color w:val="000000"/>
          <w:sz w:val="24"/>
          <w:szCs w:val="24"/>
          <w:lang w:eastAsia="es-ES"/>
        </w:rPr>
        <w:t xml:space="preserve">En caso de establecimientos comerciales se aplicara la sanción establecida en el párrafo anterior, más la clausura del local de quince (15) a </w:t>
      </w:r>
      <w:r w:rsidR="008F0753">
        <w:rPr>
          <w:rFonts w:eastAsia="Times New Roman" w:cs="Arial"/>
          <w:color w:val="000000"/>
          <w:sz w:val="24"/>
          <w:szCs w:val="24"/>
          <w:lang w:eastAsia="es-ES"/>
        </w:rPr>
        <w:t>treinta (30) días, pudiendo llegar a la clausura definitiva en los casos que los jueces de falta consideren pertinente y teniendo en consideración la gravedad y la reincidencia de las faltas.  Incorpórese el presente artículo a la ordenanza 1258 (código de faltas) como artículo</w:t>
      </w:r>
      <w:r w:rsidR="00544B6F">
        <w:rPr>
          <w:rFonts w:eastAsia="Times New Roman" w:cs="Arial"/>
          <w:color w:val="000000"/>
          <w:sz w:val="24"/>
          <w:szCs w:val="24"/>
          <w:lang w:eastAsia="es-ES"/>
        </w:rPr>
        <w:t xml:space="preserve"> 121 bis</w:t>
      </w:r>
      <w:r w:rsidR="008F0753">
        <w:rPr>
          <w:rFonts w:eastAsia="Times New Roman" w:cs="Arial"/>
          <w:color w:val="000000"/>
          <w:sz w:val="24"/>
          <w:szCs w:val="24"/>
          <w:lang w:eastAsia="es-ES"/>
        </w:rPr>
        <w:t xml:space="preserve"> en el </w:t>
      </w:r>
      <w:proofErr w:type="spellStart"/>
      <w:r w:rsidR="00544B6F">
        <w:rPr>
          <w:rFonts w:eastAsia="Times New Roman" w:cs="Arial"/>
          <w:color w:val="000000"/>
          <w:sz w:val="24"/>
          <w:szCs w:val="24"/>
          <w:lang w:eastAsia="es-ES"/>
        </w:rPr>
        <w:t>capitulo</w:t>
      </w:r>
      <w:proofErr w:type="spellEnd"/>
      <w:r w:rsidR="00544B6F">
        <w:rPr>
          <w:rFonts w:eastAsia="Times New Roman" w:cs="Arial"/>
          <w:color w:val="000000"/>
          <w:sz w:val="24"/>
          <w:szCs w:val="24"/>
          <w:lang w:eastAsia="es-ES"/>
        </w:rPr>
        <w:t xml:space="preserve"> VI</w:t>
      </w:r>
      <w:r w:rsidR="008F0753">
        <w:rPr>
          <w:rFonts w:eastAsia="Times New Roman" w:cs="Arial"/>
          <w:color w:val="000000"/>
          <w:sz w:val="24"/>
          <w:szCs w:val="24"/>
          <w:lang w:eastAsia="es-ES"/>
        </w:rPr>
        <w:t xml:space="preserve"> </w:t>
      </w:r>
      <w:r w:rsidR="00544B6F">
        <w:rPr>
          <w:rFonts w:eastAsia="Times New Roman" w:cs="Arial"/>
          <w:color w:val="000000"/>
          <w:sz w:val="24"/>
          <w:szCs w:val="24"/>
          <w:lang w:eastAsia="es-ES"/>
        </w:rPr>
        <w:t>faltas a la seguridad, el bienestar, las construcciones y estético urbano.</w:t>
      </w:r>
    </w:p>
    <w:p w:rsidR="00575925" w:rsidRPr="00443098" w:rsidRDefault="00575925" w:rsidP="00E614B9">
      <w:pPr>
        <w:spacing w:after="0" w:line="360" w:lineRule="auto"/>
        <w:jc w:val="both"/>
        <w:rPr>
          <w:rFonts w:eastAsia="Times New Roman" w:cs="Times New Roman"/>
          <w:color w:val="000000"/>
          <w:sz w:val="24"/>
          <w:szCs w:val="24"/>
          <w:lang w:eastAsia="es-ES"/>
        </w:rPr>
      </w:pPr>
    </w:p>
    <w:p w:rsidR="000B29C7" w:rsidRPr="00E614B9" w:rsidRDefault="00575925" w:rsidP="000B29C7">
      <w:pPr>
        <w:spacing w:after="0" w:line="360" w:lineRule="auto"/>
        <w:jc w:val="both"/>
        <w:rPr>
          <w:rFonts w:eastAsia="Times New Roman" w:cs="Arial"/>
          <w:b/>
          <w:color w:val="000000"/>
          <w:sz w:val="24"/>
          <w:szCs w:val="24"/>
          <w:lang w:eastAsia="es-ES"/>
        </w:rPr>
      </w:pPr>
      <w:r w:rsidRPr="00E614B9">
        <w:rPr>
          <w:rFonts w:eastAsia="Times New Roman" w:cs="Arial"/>
          <w:b/>
          <w:bCs/>
          <w:color w:val="000000"/>
          <w:sz w:val="24"/>
          <w:szCs w:val="24"/>
          <w:lang w:eastAsia="es-ES"/>
        </w:rPr>
        <w:t>Artículo</w:t>
      </w:r>
      <w:r w:rsidR="00544B6F">
        <w:rPr>
          <w:rFonts w:eastAsia="Times New Roman" w:cs="Arial"/>
          <w:b/>
          <w:bCs/>
          <w:color w:val="000000"/>
          <w:sz w:val="24"/>
          <w:szCs w:val="24"/>
          <w:lang w:eastAsia="es-ES"/>
        </w:rPr>
        <w:t xml:space="preserve"> octavo</w:t>
      </w:r>
      <w:r w:rsidRPr="00E614B9">
        <w:rPr>
          <w:rFonts w:eastAsia="Times New Roman" w:cs="Arial"/>
          <w:b/>
          <w:bCs/>
          <w:color w:val="000000"/>
          <w:sz w:val="24"/>
          <w:szCs w:val="24"/>
          <w:lang w:eastAsia="es-ES"/>
        </w:rPr>
        <w:t>:</w:t>
      </w:r>
      <w:r w:rsidR="000B29C7" w:rsidRPr="000B29C7">
        <w:rPr>
          <w:rFonts w:eastAsia="Times New Roman" w:cs="Arial"/>
          <w:b/>
          <w:color w:val="000000"/>
          <w:sz w:val="24"/>
          <w:szCs w:val="24"/>
          <w:lang w:eastAsia="es-ES"/>
        </w:rPr>
        <w:t xml:space="preserve"> </w:t>
      </w:r>
      <w:r w:rsidR="000B29C7" w:rsidRPr="00E614B9">
        <w:rPr>
          <w:rFonts w:eastAsia="Times New Roman" w:cs="Arial"/>
          <w:b/>
          <w:color w:val="000000"/>
          <w:sz w:val="24"/>
          <w:szCs w:val="24"/>
          <w:lang w:eastAsia="es-ES"/>
        </w:rPr>
        <w:t xml:space="preserve">ley nacional de armamentos </w:t>
      </w:r>
    </w:p>
    <w:p w:rsidR="000B29C7" w:rsidRPr="00E614B9" w:rsidRDefault="000B29C7" w:rsidP="000B29C7">
      <w:pPr>
        <w:spacing w:after="0" w:line="360" w:lineRule="auto"/>
        <w:jc w:val="both"/>
        <w:rPr>
          <w:rFonts w:eastAsia="Times New Roman" w:cs="Times New Roman"/>
          <w:color w:val="000000"/>
          <w:sz w:val="24"/>
          <w:szCs w:val="24"/>
          <w:lang w:eastAsia="es-ES"/>
        </w:rPr>
      </w:pPr>
      <w:r w:rsidRPr="00E614B9">
        <w:rPr>
          <w:rFonts w:eastAsia="Times New Roman" w:cs="Arial"/>
          <w:color w:val="000000"/>
          <w:sz w:val="24"/>
          <w:szCs w:val="24"/>
          <w:lang w:eastAsia="es-ES"/>
        </w:rPr>
        <w:t>Los artificios pirotécnicos o de cohetería que fueran utilizados para los espectáculos autorizados</w:t>
      </w:r>
      <w:r w:rsidR="008636E9">
        <w:rPr>
          <w:rFonts w:eastAsia="Times New Roman" w:cs="Arial"/>
          <w:color w:val="000000"/>
          <w:sz w:val="24"/>
          <w:szCs w:val="24"/>
          <w:lang w:eastAsia="es-ES"/>
        </w:rPr>
        <w:t xml:space="preserve"> según</w:t>
      </w:r>
      <w:r>
        <w:rPr>
          <w:rFonts w:eastAsia="Times New Roman" w:cs="Arial"/>
          <w:color w:val="000000"/>
          <w:sz w:val="24"/>
          <w:szCs w:val="24"/>
          <w:lang w:eastAsia="es-ES"/>
        </w:rPr>
        <w:t xml:space="preserve"> los artículos precedentes</w:t>
      </w:r>
      <w:r w:rsidRPr="00E614B9">
        <w:rPr>
          <w:rFonts w:eastAsia="Times New Roman" w:cs="Arial"/>
          <w:color w:val="000000"/>
          <w:sz w:val="24"/>
          <w:szCs w:val="24"/>
          <w:lang w:eastAsia="es-ES"/>
        </w:rPr>
        <w:t xml:space="preserve">, deberán </w:t>
      </w:r>
      <w:r>
        <w:rPr>
          <w:rFonts w:eastAsia="Times New Roman" w:cs="Arial"/>
          <w:color w:val="000000"/>
          <w:sz w:val="24"/>
          <w:szCs w:val="24"/>
          <w:lang w:eastAsia="es-ES"/>
        </w:rPr>
        <w:t xml:space="preserve">también, </w:t>
      </w:r>
      <w:r w:rsidRPr="00E614B9">
        <w:rPr>
          <w:rFonts w:eastAsia="Times New Roman" w:cs="Arial"/>
          <w:color w:val="000000"/>
          <w:sz w:val="24"/>
          <w:szCs w:val="24"/>
          <w:lang w:eastAsia="es-ES"/>
        </w:rPr>
        <w:t>dar estricto cumplimiento a lo establecido la Ley Nacional Nº 20.429 de Armas y Explosivos.</w:t>
      </w:r>
    </w:p>
    <w:p w:rsidR="007359ED" w:rsidRPr="00E614B9" w:rsidRDefault="00544B6F" w:rsidP="000B29C7">
      <w:pPr>
        <w:spacing w:after="0" w:line="360" w:lineRule="auto"/>
        <w:jc w:val="both"/>
        <w:rPr>
          <w:rFonts w:eastAsia="Times New Roman" w:cs="Times New Roman"/>
          <w:color w:val="000000"/>
          <w:sz w:val="24"/>
          <w:szCs w:val="24"/>
          <w:lang w:eastAsia="es-ES"/>
        </w:rPr>
      </w:pPr>
      <w:r>
        <w:rPr>
          <w:b/>
          <w:sz w:val="24"/>
          <w:szCs w:val="24"/>
        </w:rPr>
        <w:t>Artículo noveno</w:t>
      </w:r>
      <w:r w:rsidR="007359ED" w:rsidRPr="00E614B9">
        <w:rPr>
          <w:b/>
          <w:sz w:val="24"/>
          <w:szCs w:val="24"/>
        </w:rPr>
        <w:t xml:space="preserve">: </w:t>
      </w:r>
      <w:r w:rsidR="000B29C7">
        <w:rPr>
          <w:b/>
          <w:sz w:val="24"/>
          <w:szCs w:val="24"/>
        </w:rPr>
        <w:t>de forma.-</w:t>
      </w:r>
    </w:p>
    <w:p w:rsidR="007359ED" w:rsidRPr="00E614B9" w:rsidRDefault="007359ED" w:rsidP="00E614B9">
      <w:pPr>
        <w:spacing w:after="0" w:line="360" w:lineRule="auto"/>
        <w:jc w:val="both"/>
        <w:rPr>
          <w:rFonts w:eastAsia="Times New Roman" w:cs="Times New Roman"/>
          <w:color w:val="000000"/>
          <w:sz w:val="24"/>
          <w:szCs w:val="24"/>
          <w:lang w:eastAsia="es-ES"/>
        </w:rPr>
      </w:pPr>
      <w:r w:rsidRPr="00E614B9">
        <w:rPr>
          <w:rFonts w:eastAsia="Times New Roman" w:cs="Arial"/>
          <w:color w:val="000000"/>
          <w:sz w:val="24"/>
          <w:szCs w:val="24"/>
          <w:lang w:eastAsia="es-ES"/>
        </w:rPr>
        <w:t> </w:t>
      </w:r>
    </w:p>
    <w:p w:rsidR="007C201C" w:rsidRPr="00E614B9" w:rsidRDefault="007C201C" w:rsidP="00E614B9">
      <w:pPr>
        <w:spacing w:line="360" w:lineRule="auto"/>
        <w:jc w:val="both"/>
        <w:rPr>
          <w:sz w:val="24"/>
          <w:szCs w:val="24"/>
        </w:rPr>
      </w:pPr>
    </w:p>
    <w:p w:rsidR="00E850DC" w:rsidRPr="00E614B9" w:rsidRDefault="00E850DC" w:rsidP="00E614B9">
      <w:pPr>
        <w:spacing w:line="360" w:lineRule="auto"/>
        <w:jc w:val="both"/>
        <w:rPr>
          <w:sz w:val="24"/>
          <w:szCs w:val="24"/>
        </w:rPr>
      </w:pPr>
    </w:p>
    <w:sectPr w:rsidR="00E850DC" w:rsidRPr="00E614B9" w:rsidSect="002304FE">
      <w:pgSz w:w="11906" w:h="16838"/>
      <w:pgMar w:top="2269" w:right="1701" w:bottom="1417"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04FE"/>
    <w:rsid w:val="00054625"/>
    <w:rsid w:val="000836DA"/>
    <w:rsid w:val="0009321D"/>
    <w:rsid w:val="000A2028"/>
    <w:rsid w:val="000B29C7"/>
    <w:rsid w:val="001322BC"/>
    <w:rsid w:val="001441FC"/>
    <w:rsid w:val="00150AAA"/>
    <w:rsid w:val="00151027"/>
    <w:rsid w:val="0019072F"/>
    <w:rsid w:val="001F12C0"/>
    <w:rsid w:val="002304FE"/>
    <w:rsid w:val="0028666A"/>
    <w:rsid w:val="00291BBC"/>
    <w:rsid w:val="002B498A"/>
    <w:rsid w:val="0033411F"/>
    <w:rsid w:val="003B7648"/>
    <w:rsid w:val="00443098"/>
    <w:rsid w:val="004F02BF"/>
    <w:rsid w:val="00534A9F"/>
    <w:rsid w:val="00544B6F"/>
    <w:rsid w:val="00575925"/>
    <w:rsid w:val="005F7879"/>
    <w:rsid w:val="00601EF0"/>
    <w:rsid w:val="00603104"/>
    <w:rsid w:val="006517B4"/>
    <w:rsid w:val="00656C67"/>
    <w:rsid w:val="007359ED"/>
    <w:rsid w:val="007C201C"/>
    <w:rsid w:val="007E7467"/>
    <w:rsid w:val="00860AB5"/>
    <w:rsid w:val="008636E9"/>
    <w:rsid w:val="008A08F7"/>
    <w:rsid w:val="008F0753"/>
    <w:rsid w:val="00A22314"/>
    <w:rsid w:val="00A326DF"/>
    <w:rsid w:val="00AF474F"/>
    <w:rsid w:val="00B84EE2"/>
    <w:rsid w:val="00BA4A13"/>
    <w:rsid w:val="00CA5122"/>
    <w:rsid w:val="00CB1BC6"/>
    <w:rsid w:val="00CE42A9"/>
    <w:rsid w:val="00D2482F"/>
    <w:rsid w:val="00D62749"/>
    <w:rsid w:val="00D65BFD"/>
    <w:rsid w:val="00E07F26"/>
    <w:rsid w:val="00E22053"/>
    <w:rsid w:val="00E614B9"/>
    <w:rsid w:val="00E850DC"/>
    <w:rsid w:val="00F02F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F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2313</TotalTime>
  <Pages>6</Pages>
  <Words>1392</Words>
  <Characters>7657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Lisandro</dc:creator>
  <cp:lastModifiedBy>Lisandro</cp:lastModifiedBy>
  <cp:revision>8</cp:revision>
  <dcterms:created xsi:type="dcterms:W3CDTF">2019-12-06T21:52:00Z</dcterms:created>
  <dcterms:modified xsi:type="dcterms:W3CDTF">2019-12-10T14:34:00Z</dcterms:modified>
</cp:coreProperties>
</file>