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F8" w:rsidRPr="00A575F8" w:rsidRDefault="005B4BB4" w:rsidP="00135A9C">
      <w:pPr>
        <w:shd w:val="clear" w:color="auto" w:fill="FFFFFF"/>
        <w:spacing w:after="36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A575F8">
        <w:rPr>
          <w:rFonts w:ascii="Book Antiqua" w:hAnsi="Book Antiqua"/>
          <w:b/>
          <w:bCs/>
          <w:sz w:val="24"/>
          <w:szCs w:val="24"/>
        </w:rPr>
        <w:t xml:space="preserve">DENTRO DE LA CAMPAÑA “CUIDARTE ES CUIDARNOS”, </w:t>
      </w:r>
    </w:p>
    <w:p w:rsidR="005B4BB4" w:rsidRPr="00135A9C" w:rsidRDefault="005B4BB4" w:rsidP="00135A9C">
      <w:pPr>
        <w:shd w:val="clear" w:color="auto" w:fill="FFFFFF"/>
        <w:spacing w:after="360" w:line="240" w:lineRule="auto"/>
        <w:jc w:val="both"/>
        <w:rPr>
          <w:rFonts w:ascii="Book Antiqua" w:hAnsi="Book Antiqua"/>
          <w:b/>
          <w:bCs/>
          <w:sz w:val="24"/>
          <w:szCs w:val="24"/>
          <w:u w:val="single"/>
        </w:rPr>
      </w:pPr>
      <w:r w:rsidRPr="00135A9C">
        <w:rPr>
          <w:rFonts w:ascii="Book Antiqua" w:hAnsi="Book Antiqua"/>
          <w:b/>
          <w:bCs/>
          <w:sz w:val="24"/>
          <w:szCs w:val="24"/>
          <w:u w:val="single"/>
        </w:rPr>
        <w:t xml:space="preserve">EDET INFORMA </w:t>
      </w:r>
    </w:p>
    <w:p w:rsidR="005B4BB4" w:rsidRPr="00135A9C" w:rsidRDefault="00E724F8" w:rsidP="00135A9C">
      <w:pPr>
        <w:shd w:val="clear" w:color="auto" w:fill="FFFFFF"/>
        <w:spacing w:after="36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De modo cumplir con las reglas del aislamiento social preventivo y obligatorio como así también con el distanciamiento necesario en el desarrollo de actividades exceptuadas, </w:t>
      </w:r>
      <w:r w:rsidR="00D21F5A">
        <w:rPr>
          <w:rFonts w:ascii="Book Antiqua" w:hAnsi="Book Antiqua"/>
        </w:rPr>
        <w:t>posibilitando</w:t>
      </w:r>
      <w:r>
        <w:rPr>
          <w:rFonts w:ascii="Book Antiqua" w:hAnsi="Book Antiqua"/>
        </w:rPr>
        <w:t xml:space="preserve"> el </w:t>
      </w:r>
      <w:r w:rsidR="005B4BB4" w:rsidRPr="00135A9C">
        <w:rPr>
          <w:rFonts w:ascii="Book Antiqua" w:hAnsi="Book Antiqua"/>
        </w:rPr>
        <w:t xml:space="preserve">funcionamiento el Servicio </w:t>
      </w:r>
      <w:r>
        <w:rPr>
          <w:rFonts w:ascii="Book Antiqua" w:hAnsi="Book Antiqua"/>
        </w:rPr>
        <w:t>Eléctrico</w:t>
      </w:r>
      <w:r w:rsidR="005B4BB4" w:rsidRPr="00135A9C">
        <w:rPr>
          <w:rFonts w:ascii="Book Antiqua" w:hAnsi="Book Antiqua"/>
        </w:rPr>
        <w:t>, EDET</w:t>
      </w:r>
      <w:r>
        <w:rPr>
          <w:rFonts w:ascii="Book Antiqua" w:hAnsi="Book Antiqua"/>
        </w:rPr>
        <w:t>,</w:t>
      </w:r>
      <w:r w:rsidR="005B4BB4" w:rsidRPr="00135A9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además de posibilitar mediante diferentes modalidades el pago desde casa, informa sobre </w:t>
      </w:r>
      <w:r w:rsidR="00D21F5A">
        <w:rPr>
          <w:rFonts w:ascii="Book Antiqua" w:hAnsi="Book Antiqua"/>
        </w:rPr>
        <w:t xml:space="preserve">los </w:t>
      </w:r>
      <w:r>
        <w:rPr>
          <w:rFonts w:ascii="Book Antiqua" w:hAnsi="Book Antiqua"/>
        </w:rPr>
        <w:t>pago</w:t>
      </w:r>
      <w:r w:rsidR="00D21F5A">
        <w:rPr>
          <w:rFonts w:ascii="Book Antiqua" w:hAnsi="Book Antiqua"/>
        </w:rPr>
        <w:t>s</w:t>
      </w:r>
      <w:r>
        <w:rPr>
          <w:rFonts w:ascii="Book Antiqua" w:hAnsi="Book Antiqua"/>
        </w:rPr>
        <w:t xml:space="preserve"> </w:t>
      </w:r>
      <w:r w:rsidR="005B4BB4" w:rsidRPr="00135A9C">
        <w:rPr>
          <w:rFonts w:ascii="Book Antiqua" w:hAnsi="Book Antiqua"/>
        </w:rPr>
        <w:t>en Sucursales.</w:t>
      </w:r>
    </w:p>
    <w:p w:rsidR="005B4BB4" w:rsidRPr="005B4BB4" w:rsidRDefault="005B4BB4" w:rsidP="005B4BB4">
      <w:pPr>
        <w:shd w:val="clear" w:color="auto" w:fill="FFFFFF"/>
        <w:spacing w:after="360" w:line="240" w:lineRule="auto"/>
        <w:jc w:val="both"/>
        <w:rPr>
          <w:rFonts w:ascii="Book Antiqua" w:hAnsi="Book Antiqua"/>
          <w:sz w:val="24"/>
          <w:szCs w:val="24"/>
        </w:rPr>
      </w:pPr>
      <w:r w:rsidRPr="005B4BB4">
        <w:rPr>
          <w:rFonts w:ascii="Book Antiqua" w:hAnsi="Book Antiqua"/>
          <w:sz w:val="24"/>
          <w:szCs w:val="24"/>
        </w:rPr>
        <w:t>PAGO EN SUCURSALES</w:t>
      </w:r>
    </w:p>
    <w:p w:rsidR="005B4BB4" w:rsidRPr="00135A9C" w:rsidRDefault="005B4BB4" w:rsidP="005B4BB4">
      <w:pPr>
        <w:shd w:val="clear" w:color="auto" w:fill="FFFFFF"/>
        <w:spacing w:after="360" w:line="240" w:lineRule="auto"/>
        <w:jc w:val="both"/>
        <w:rPr>
          <w:rFonts w:ascii="Book Antiqua" w:hAnsi="Book Antiqua"/>
        </w:rPr>
      </w:pPr>
      <w:r w:rsidRPr="00135A9C">
        <w:rPr>
          <w:rFonts w:ascii="Book Antiqua" w:hAnsi="Book Antiqua"/>
        </w:rPr>
        <w:t>MAÑANA, LUNES  6, podrán abonar en cualquier sucursal, los usuarios con número de SERVICIO IMPAR  (es el número que figura en su factura).</w:t>
      </w:r>
    </w:p>
    <w:p w:rsidR="005B4BB4" w:rsidRPr="00135A9C" w:rsidRDefault="005B4BB4" w:rsidP="005B4BB4">
      <w:pPr>
        <w:shd w:val="clear" w:color="auto" w:fill="FFFFFF"/>
        <w:spacing w:after="360" w:line="240" w:lineRule="auto"/>
        <w:jc w:val="both"/>
        <w:rPr>
          <w:rFonts w:ascii="Book Antiqua" w:hAnsi="Book Antiqua"/>
        </w:rPr>
      </w:pPr>
      <w:r w:rsidRPr="00135A9C">
        <w:rPr>
          <w:rFonts w:ascii="Book Antiqua" w:hAnsi="Book Antiqua"/>
        </w:rPr>
        <w:t xml:space="preserve">PASADO MAÑANA, MARTES 7, podrán abonar en cualquier sucursal los usuarios con número de SERVICIO PAR (…el número que figura en cada factura…). </w:t>
      </w:r>
    </w:p>
    <w:p w:rsidR="005B4BB4" w:rsidRPr="00135A9C" w:rsidRDefault="005B4BB4" w:rsidP="005B4BB4">
      <w:pPr>
        <w:shd w:val="clear" w:color="auto" w:fill="FFFFFF"/>
        <w:spacing w:after="360" w:line="240" w:lineRule="auto"/>
        <w:jc w:val="both"/>
        <w:rPr>
          <w:rFonts w:ascii="Book Antiqua" w:hAnsi="Book Antiqua"/>
        </w:rPr>
      </w:pPr>
      <w:r w:rsidRPr="00135A9C">
        <w:rPr>
          <w:rFonts w:ascii="Book Antiqua" w:hAnsi="Book Antiqua"/>
        </w:rPr>
        <w:t xml:space="preserve">EL DÍA MIÉRCOLES 7, podrán abonar en todas las sucursales los usuarios con CUALQUIER NÚMERO DE SERVICIO. </w:t>
      </w:r>
    </w:p>
    <w:p w:rsidR="005B4BB4" w:rsidRPr="005B4BB4" w:rsidRDefault="005B4BB4" w:rsidP="005B4BB4">
      <w:pPr>
        <w:shd w:val="clear" w:color="auto" w:fill="FFFFFF"/>
        <w:spacing w:after="360" w:line="240" w:lineRule="auto"/>
        <w:jc w:val="both"/>
        <w:rPr>
          <w:rFonts w:ascii="Book Antiqua" w:hAnsi="Book Antiqua"/>
          <w:sz w:val="24"/>
          <w:szCs w:val="24"/>
        </w:rPr>
      </w:pPr>
      <w:r w:rsidRPr="005B4BB4">
        <w:rPr>
          <w:rFonts w:ascii="Book Antiqua" w:hAnsi="Book Antiqua"/>
          <w:sz w:val="24"/>
          <w:szCs w:val="24"/>
        </w:rPr>
        <w:t xml:space="preserve">REITERAMOS </w:t>
      </w:r>
      <w:r w:rsidR="00A575F8">
        <w:rPr>
          <w:rFonts w:ascii="Book Antiqua" w:hAnsi="Book Antiqua"/>
          <w:sz w:val="24"/>
          <w:szCs w:val="24"/>
        </w:rPr>
        <w:t xml:space="preserve">COMO SERA EL </w:t>
      </w:r>
      <w:r w:rsidRPr="005B4BB4">
        <w:rPr>
          <w:rFonts w:ascii="Book Antiqua" w:hAnsi="Book Antiqua"/>
          <w:sz w:val="24"/>
          <w:szCs w:val="24"/>
        </w:rPr>
        <w:t>PAGO EDET EN SUCURSALES</w:t>
      </w:r>
    </w:p>
    <w:p w:rsidR="005B4BB4" w:rsidRPr="00135A9C" w:rsidRDefault="005B4BB4" w:rsidP="005B4BB4">
      <w:pPr>
        <w:shd w:val="clear" w:color="auto" w:fill="FFFFFF"/>
        <w:spacing w:after="360" w:line="240" w:lineRule="auto"/>
        <w:jc w:val="both"/>
        <w:rPr>
          <w:rFonts w:ascii="Book Antiqua" w:hAnsi="Book Antiqua"/>
        </w:rPr>
      </w:pPr>
      <w:r w:rsidRPr="00135A9C">
        <w:rPr>
          <w:rFonts w:ascii="Book Antiqua" w:hAnsi="Book Antiqua"/>
        </w:rPr>
        <w:t>MAÑANA, LUNES  6 usuarios con número de SERVICIO IMPAR.</w:t>
      </w:r>
    </w:p>
    <w:p w:rsidR="005B4BB4" w:rsidRPr="00135A9C" w:rsidRDefault="005B4BB4" w:rsidP="005B4BB4">
      <w:pPr>
        <w:shd w:val="clear" w:color="auto" w:fill="FFFFFF"/>
        <w:spacing w:after="360" w:line="240" w:lineRule="auto"/>
        <w:jc w:val="both"/>
        <w:rPr>
          <w:rFonts w:ascii="Book Antiqua" w:hAnsi="Book Antiqua"/>
        </w:rPr>
      </w:pPr>
      <w:r w:rsidRPr="00135A9C">
        <w:rPr>
          <w:rFonts w:ascii="Book Antiqua" w:hAnsi="Book Antiqua"/>
        </w:rPr>
        <w:t xml:space="preserve">MARTES 7  usuarios con número de servicio de SERVICIO PAR </w:t>
      </w:r>
    </w:p>
    <w:p w:rsidR="005B4BB4" w:rsidRPr="00135A9C" w:rsidRDefault="005B4BB4" w:rsidP="005B4BB4">
      <w:pPr>
        <w:shd w:val="clear" w:color="auto" w:fill="FFFFFF"/>
        <w:spacing w:after="360" w:line="240" w:lineRule="auto"/>
        <w:jc w:val="both"/>
        <w:rPr>
          <w:rFonts w:ascii="Book Antiqua" w:hAnsi="Book Antiqua"/>
        </w:rPr>
      </w:pPr>
      <w:r w:rsidRPr="00135A9C">
        <w:rPr>
          <w:rFonts w:ascii="Book Antiqua" w:hAnsi="Book Antiqua"/>
        </w:rPr>
        <w:t xml:space="preserve">MIÉRCOLES 7, CON CUALQUIER NÚMERO DE SERVICIO </w:t>
      </w:r>
    </w:p>
    <w:p w:rsidR="005B4BB4" w:rsidRPr="00135A9C" w:rsidRDefault="00E724F8" w:rsidP="005B4BB4">
      <w:pPr>
        <w:shd w:val="clear" w:color="auto" w:fill="FFFFFF"/>
        <w:spacing w:after="36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Los pagos </w:t>
      </w:r>
      <w:r w:rsidRPr="00135A9C">
        <w:rPr>
          <w:rFonts w:ascii="Book Antiqua" w:hAnsi="Book Antiqua"/>
        </w:rPr>
        <w:t>en el CENTRO DE PAGOS de EDET</w:t>
      </w:r>
      <w:r w:rsidR="00A575F8">
        <w:rPr>
          <w:rFonts w:ascii="Book Antiqua" w:hAnsi="Book Antiqua"/>
        </w:rPr>
        <w:t xml:space="preserve"> DE</w:t>
      </w:r>
      <w:r w:rsidRPr="00135A9C">
        <w:rPr>
          <w:rFonts w:ascii="Book Antiqua" w:hAnsi="Book Antiqua"/>
        </w:rPr>
        <w:t xml:space="preserve"> AMADEO JACQUES PRIMERA CUADRA (continuación de calle Mendoza), </w:t>
      </w:r>
      <w:r w:rsidR="008B1DAB">
        <w:rPr>
          <w:rFonts w:ascii="Book Antiqua" w:hAnsi="Book Antiqua"/>
        </w:rPr>
        <w:t xml:space="preserve">podrán efectuarse </w:t>
      </w:r>
      <w:r w:rsidRPr="00135A9C">
        <w:rPr>
          <w:rFonts w:ascii="Book Antiqua" w:hAnsi="Book Antiqua"/>
        </w:rPr>
        <w:t xml:space="preserve">de 7 a 14 y </w:t>
      </w:r>
      <w:r w:rsidR="008B1DAB">
        <w:rPr>
          <w:rFonts w:ascii="Book Antiqua" w:hAnsi="Book Antiqua"/>
        </w:rPr>
        <w:t xml:space="preserve">también </w:t>
      </w:r>
      <w:r w:rsidRPr="00135A9C">
        <w:rPr>
          <w:rFonts w:ascii="Book Antiqua" w:hAnsi="Book Antiqua"/>
        </w:rPr>
        <w:t>de 16 a 18</w:t>
      </w:r>
      <w:r w:rsidR="005B4BB4" w:rsidRPr="00135A9C">
        <w:rPr>
          <w:rFonts w:ascii="Book Antiqua" w:hAnsi="Book Antiqua"/>
        </w:rPr>
        <w:t>.</w:t>
      </w:r>
    </w:p>
    <w:p w:rsidR="005B4BB4" w:rsidRPr="00135A9C" w:rsidRDefault="005B4BB4" w:rsidP="005B4BB4">
      <w:pPr>
        <w:shd w:val="clear" w:color="auto" w:fill="FFFFFF"/>
        <w:spacing w:after="360" w:line="240" w:lineRule="auto"/>
        <w:jc w:val="both"/>
        <w:rPr>
          <w:rFonts w:ascii="Book Antiqua" w:hAnsi="Book Antiqua"/>
        </w:rPr>
      </w:pPr>
      <w:r w:rsidRPr="00135A9C">
        <w:rPr>
          <w:rFonts w:ascii="Book Antiqua" w:hAnsi="Book Antiqua"/>
        </w:rPr>
        <w:t>Además, usted podrá pagar sus facturas en cualquier RAPIPAGO o PAGOFACIL, incluso luego de la fecha de vencimiento.</w:t>
      </w:r>
    </w:p>
    <w:p w:rsidR="00135A9C" w:rsidRPr="00135A9C" w:rsidRDefault="00135A9C" w:rsidP="00135A9C">
      <w:pPr>
        <w:shd w:val="clear" w:color="auto" w:fill="FFFFFF"/>
        <w:spacing w:after="360" w:line="240" w:lineRule="auto"/>
        <w:jc w:val="both"/>
        <w:rPr>
          <w:rFonts w:ascii="Book Antiqua" w:eastAsia="Times New Roman" w:hAnsi="Book Antiqua" w:cs="Arial"/>
          <w:lang w:eastAsia="es-AR"/>
        </w:rPr>
      </w:pPr>
      <w:r w:rsidRPr="00135A9C">
        <w:rPr>
          <w:rFonts w:ascii="Book Antiqua" w:eastAsia="Times New Roman" w:hAnsi="Book Antiqua" w:cs="Arial"/>
          <w:lang w:eastAsia="es-AR"/>
        </w:rPr>
        <w:t xml:space="preserve">Del mismo modo </w:t>
      </w:r>
      <w:r w:rsidRPr="00135A9C">
        <w:rPr>
          <w:rFonts w:ascii="Book Antiqua" w:eastAsia="Times New Roman" w:hAnsi="Book Antiqua" w:cs="Arial"/>
          <w:b/>
          <w:u w:val="single"/>
          <w:lang w:eastAsia="es-AR"/>
        </w:rPr>
        <w:t>recordamos y recomendamos a todos</w:t>
      </w:r>
      <w:r w:rsidRPr="00135A9C">
        <w:rPr>
          <w:rFonts w:ascii="Book Antiqua" w:eastAsia="Times New Roman" w:hAnsi="Book Antiqua" w:cs="Arial"/>
          <w:lang w:eastAsia="es-AR"/>
        </w:rPr>
        <w:t xml:space="preserve"> utilizar los medios digitales para realizar los pagos del servicio de manera rápida y segura.</w:t>
      </w:r>
    </w:p>
    <w:p w:rsidR="005B4BB4" w:rsidRPr="00135A9C" w:rsidRDefault="00135A9C" w:rsidP="00135A9C">
      <w:pPr>
        <w:shd w:val="clear" w:color="auto" w:fill="FFFFFF"/>
        <w:spacing w:after="360" w:line="240" w:lineRule="auto"/>
        <w:jc w:val="center"/>
        <w:rPr>
          <w:rFonts w:ascii="Book Antiqua" w:eastAsia="Times New Roman" w:hAnsi="Book Antiqua" w:cs="Arial"/>
          <w:b/>
          <w:sz w:val="24"/>
          <w:szCs w:val="24"/>
          <w:u w:val="single"/>
          <w:lang w:eastAsia="es-AR"/>
        </w:rPr>
      </w:pPr>
      <w:r w:rsidRPr="00FE7D80">
        <w:rPr>
          <w:rFonts w:ascii="Book Antiqua" w:eastAsia="Times New Roman" w:hAnsi="Book Antiqua" w:cs="Arial"/>
          <w:b/>
          <w:sz w:val="24"/>
          <w:szCs w:val="24"/>
          <w:u w:val="single"/>
          <w:lang w:eastAsia="es-AR"/>
        </w:rPr>
        <w:t xml:space="preserve">En </w:t>
      </w:r>
      <w:hyperlink r:id="rId5" w:history="1">
        <w:r w:rsidRPr="00FE7D80">
          <w:rPr>
            <w:rStyle w:val="Hipervnculo"/>
            <w:rFonts w:ascii="Book Antiqua" w:eastAsia="Times New Roman" w:hAnsi="Book Antiqua" w:cs="Arial"/>
            <w:b/>
            <w:sz w:val="24"/>
            <w:szCs w:val="24"/>
            <w:lang w:eastAsia="es-AR"/>
          </w:rPr>
          <w:t>www.edetsa.com</w:t>
        </w:r>
      </w:hyperlink>
      <w:r w:rsidRPr="00FE7D80">
        <w:rPr>
          <w:rFonts w:ascii="Book Antiqua" w:eastAsia="Times New Roman" w:hAnsi="Book Antiqua" w:cs="Arial"/>
          <w:b/>
          <w:sz w:val="24"/>
          <w:szCs w:val="24"/>
          <w:u w:val="single"/>
          <w:lang w:eastAsia="es-AR"/>
        </w:rPr>
        <w:t xml:space="preserve"> presionando el botón Ver y Pagar factura</w:t>
      </w:r>
    </w:p>
    <w:p w:rsidR="00135A9C" w:rsidRPr="00135A9C" w:rsidRDefault="005B4BB4" w:rsidP="005B4BB4">
      <w:pPr>
        <w:shd w:val="clear" w:color="auto" w:fill="FFFFFF"/>
        <w:spacing w:after="360" w:line="240" w:lineRule="auto"/>
        <w:jc w:val="both"/>
        <w:rPr>
          <w:rFonts w:ascii="Book Antiqua" w:hAnsi="Book Antiqua"/>
        </w:rPr>
      </w:pPr>
      <w:r w:rsidRPr="00135A9C">
        <w:rPr>
          <w:rFonts w:ascii="Book Antiqua" w:hAnsi="Book Antiqua"/>
        </w:rPr>
        <w:t xml:space="preserve">EDET AGRACEDE, EN NOMBRE DE TODOS, A QUIENES PUDIENDO PAGAR ESTE SERVICIO </w:t>
      </w:r>
      <w:r w:rsidR="00E724F8">
        <w:rPr>
          <w:rFonts w:ascii="Book Antiqua" w:hAnsi="Book Antiqua"/>
        </w:rPr>
        <w:t>PUBLICO</w:t>
      </w:r>
      <w:r w:rsidRPr="00135A9C">
        <w:rPr>
          <w:rFonts w:ascii="Book Antiqua" w:hAnsi="Book Antiqua"/>
        </w:rPr>
        <w:t>, LO ESTÁN HACIENDO.</w:t>
      </w:r>
    </w:p>
    <w:p w:rsidR="005B4BB4" w:rsidRPr="00135A9C" w:rsidRDefault="005B4BB4" w:rsidP="005B4BB4">
      <w:pPr>
        <w:shd w:val="clear" w:color="auto" w:fill="FFFFFF"/>
        <w:spacing w:after="360" w:line="240" w:lineRule="auto"/>
        <w:jc w:val="both"/>
        <w:rPr>
          <w:rFonts w:ascii="Book Antiqua" w:hAnsi="Book Antiqua"/>
          <w:b/>
          <w:bCs/>
          <w:u w:val="single"/>
        </w:rPr>
      </w:pPr>
      <w:r w:rsidRPr="00135A9C">
        <w:rPr>
          <w:rFonts w:ascii="Book Antiqua" w:hAnsi="Book Antiqua"/>
          <w:b/>
          <w:bCs/>
          <w:u w:val="single"/>
        </w:rPr>
        <w:t>CUIDARTE ES CUIDARNOS</w:t>
      </w:r>
    </w:p>
    <w:sectPr w:rsidR="005B4BB4" w:rsidRPr="00135A9C" w:rsidSect="00135A9C">
      <w:pgSz w:w="11906" w:h="16838" w:code="9"/>
      <w:pgMar w:top="1442" w:right="1134" w:bottom="917" w:left="2268" w:header="1440" w:footer="144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F3A37"/>
    <w:multiLevelType w:val="multilevel"/>
    <w:tmpl w:val="2496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75C6D"/>
    <w:multiLevelType w:val="hybridMultilevel"/>
    <w:tmpl w:val="38242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7D55"/>
    <w:multiLevelType w:val="multilevel"/>
    <w:tmpl w:val="EC06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72ABE"/>
    <w:multiLevelType w:val="hybridMultilevel"/>
    <w:tmpl w:val="FA623F32"/>
    <w:lvl w:ilvl="0" w:tplc="1BD28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13"/>
    <w:rsid w:val="000D796F"/>
    <w:rsid w:val="001129FA"/>
    <w:rsid w:val="00135A9C"/>
    <w:rsid w:val="001F6DF3"/>
    <w:rsid w:val="002405D8"/>
    <w:rsid w:val="002C3D77"/>
    <w:rsid w:val="00322227"/>
    <w:rsid w:val="00377BFB"/>
    <w:rsid w:val="004020FC"/>
    <w:rsid w:val="00414F1A"/>
    <w:rsid w:val="0047014A"/>
    <w:rsid w:val="004A3914"/>
    <w:rsid w:val="004D49E5"/>
    <w:rsid w:val="004E3CAD"/>
    <w:rsid w:val="005B4BB4"/>
    <w:rsid w:val="00736C99"/>
    <w:rsid w:val="00737187"/>
    <w:rsid w:val="0081676E"/>
    <w:rsid w:val="00872FCD"/>
    <w:rsid w:val="008B1DAB"/>
    <w:rsid w:val="009C7D36"/>
    <w:rsid w:val="00A404E4"/>
    <w:rsid w:val="00A575F8"/>
    <w:rsid w:val="00C5768D"/>
    <w:rsid w:val="00D21F5A"/>
    <w:rsid w:val="00D53D2D"/>
    <w:rsid w:val="00E724F8"/>
    <w:rsid w:val="00EE0325"/>
    <w:rsid w:val="00F57113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3744"/>
  <w15:chartTrackingRefBased/>
  <w15:docId w15:val="{69734795-4EA3-45BD-8053-6EF49D2C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7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p3">
    <w:name w:val="p3"/>
    <w:basedOn w:val="Normal"/>
    <w:rsid w:val="00F57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1">
    <w:name w:val="s1"/>
    <w:basedOn w:val="Fuentedeprrafopredeter"/>
    <w:rsid w:val="00F57113"/>
  </w:style>
  <w:style w:type="character" w:styleId="Hipervnculo">
    <w:name w:val="Hyperlink"/>
    <w:basedOn w:val="Fuentedeprrafopredeter"/>
    <w:uiPriority w:val="99"/>
    <w:unhideWhenUsed/>
    <w:rsid w:val="00F57113"/>
    <w:rPr>
      <w:color w:val="0000FF"/>
      <w:u w:val="single"/>
    </w:rPr>
  </w:style>
  <w:style w:type="paragraph" w:customStyle="1" w:styleId="Cuerpo">
    <w:name w:val="Cuerpo"/>
    <w:rsid w:val="009C7D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s-AR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9C7D36"/>
  </w:style>
  <w:style w:type="character" w:customStyle="1" w:styleId="Hyperlink0">
    <w:name w:val="Hyperlink.0"/>
    <w:basedOn w:val="Ninguno"/>
    <w:rsid w:val="009C7D36"/>
    <w:rPr>
      <w:rFonts w:ascii="Arial" w:eastAsia="Arial" w:hAnsi="Arial" w:cs="Arial"/>
      <w:i/>
      <w:iCs/>
      <w:outline w:val="0"/>
      <w:color w:val="1155CC"/>
      <w:sz w:val="22"/>
      <w:szCs w:val="22"/>
      <w:u w:val="single" w:color="1155CC"/>
    </w:rPr>
  </w:style>
  <w:style w:type="character" w:customStyle="1" w:styleId="Hyperlink1">
    <w:name w:val="Hyperlink.1"/>
    <w:basedOn w:val="Ninguno"/>
    <w:rsid w:val="009C7D36"/>
    <w:rPr>
      <w:rFonts w:ascii="Arial" w:eastAsia="Arial" w:hAnsi="Arial" w:cs="Arial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4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9E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D7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ets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Martínez</dc:creator>
  <cp:keywords/>
  <dc:description/>
  <cp:lastModifiedBy>Usuario</cp:lastModifiedBy>
  <cp:revision>2</cp:revision>
  <dcterms:created xsi:type="dcterms:W3CDTF">2020-04-06T00:35:00Z</dcterms:created>
  <dcterms:modified xsi:type="dcterms:W3CDTF">2020-04-06T00:35:00Z</dcterms:modified>
</cp:coreProperties>
</file>